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545">
      <w:pPr>
        <w:pStyle w:val="Heading6"/>
        <w:spacing w:line="360" w:lineRule="auto"/>
      </w:pPr>
      <w:r>
        <w:t>Unit 5:  Bonding and Inorganic Nomenclature</w:t>
      </w:r>
    </w:p>
    <w:p w:rsidR="00000000" w:rsidRDefault="00626545"/>
    <w:p w:rsidR="00000000" w:rsidRDefault="00626545">
      <w:pPr>
        <w:spacing w:line="360" w:lineRule="auto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  <w:bdr w:val="single" w:sz="4" w:space="0" w:color="auto"/>
        </w:rPr>
        <w:t xml:space="preserve"> Chemical Bonding </w:t>
      </w:r>
      <w:r>
        <w:rPr>
          <w:rFonts w:ascii="Arial" w:hAnsi="Arial" w:cs="Arial"/>
          <w:b/>
          <w:bCs/>
          <w:sz w:val="36"/>
        </w:rPr>
        <w:tab/>
      </w: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Ionic Bonds</w:t>
      </w:r>
      <w:r>
        <w:rPr>
          <w:rFonts w:ascii="Arial" w:hAnsi="Arial" w:cs="Arial"/>
          <w:sz w:val="36"/>
        </w:rPr>
        <w:t>: atoms give up or gain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 and are attracted to each other by coulombic attraction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 loses an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Cl gains an e</w:t>
      </w:r>
      <w:r>
        <w:rPr>
          <w:rFonts w:ascii="Arial" w:hAnsi="Arial" w:cs="Arial"/>
          <w:sz w:val="36"/>
          <w:vertAlign w:val="superscript"/>
        </w:rPr>
        <w:t>–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Na  </w:t>
      </w:r>
      <w:r>
        <w:rPr>
          <w:rFonts w:ascii="Arial" w:hAnsi="Arial" w:cs="Arial"/>
          <w:sz w:val="36"/>
        </w:rPr>
        <w:sym w:font="Wingdings" w:char="F0E0"/>
      </w:r>
      <w:r>
        <w:rPr>
          <w:rFonts w:ascii="Arial" w:hAnsi="Arial" w:cs="Arial"/>
          <w:sz w:val="36"/>
        </w:rPr>
        <w:t xml:space="preserve">  Na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+ 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Cl  + 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  </w:t>
      </w:r>
      <w:r>
        <w:rPr>
          <w:rFonts w:ascii="Arial" w:hAnsi="Arial" w:cs="Arial"/>
          <w:sz w:val="36"/>
        </w:rPr>
        <w:sym w:font="Wingdings" w:char="F0E0"/>
      </w:r>
      <w:r>
        <w:rPr>
          <w:rFonts w:ascii="Arial" w:hAnsi="Arial" w:cs="Arial"/>
          <w:sz w:val="36"/>
        </w:rPr>
        <w:t xml:space="preserve">  Cl</w:t>
      </w:r>
      <w:r>
        <w:rPr>
          <w:rFonts w:ascii="Arial" w:hAnsi="Arial" w:cs="Arial"/>
          <w:sz w:val="36"/>
          <w:vertAlign w:val="superscript"/>
        </w:rPr>
        <w:t>1–</w:t>
      </w: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  <w:u w:val="single"/>
        </w:rPr>
        <w:t>ionic compounds</w:t>
      </w:r>
      <w:r>
        <w:rPr>
          <w:rFonts w:ascii="Arial" w:hAnsi="Arial" w:cs="Arial"/>
          <w:sz w:val="36"/>
        </w:rPr>
        <w:t xml:space="preserve"> = </w:t>
      </w:r>
      <w:r>
        <w:rPr>
          <w:rFonts w:ascii="Arial" w:hAnsi="Arial" w:cs="Arial"/>
          <w:sz w:val="36"/>
          <w:u w:val="single"/>
        </w:rPr>
        <w:t>salts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+  Cl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 xml:space="preserve">  </w:t>
      </w:r>
      <w:r>
        <w:rPr>
          <w:rFonts w:ascii="Arial" w:hAnsi="Arial" w:cs="Arial"/>
          <w:sz w:val="36"/>
        </w:rPr>
        <w:sym w:font="Wingdings" w:char="F0E0"/>
      </w:r>
      <w:r>
        <w:rPr>
          <w:rFonts w:ascii="Arial" w:hAnsi="Arial" w:cs="Arial"/>
          <w:sz w:val="36"/>
        </w:rPr>
        <w:t xml:space="preserve">  NaCl</w:t>
      </w:r>
    </w:p>
    <w:p w:rsidR="00000000" w:rsidRDefault="00626545">
      <w:pPr>
        <w:spacing w:line="360" w:lineRule="auto"/>
        <w:ind w:left="4320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K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+  NO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 xml:space="preserve">  </w:t>
      </w:r>
      <w:r>
        <w:rPr>
          <w:rFonts w:ascii="Arial" w:hAnsi="Arial" w:cs="Arial"/>
          <w:sz w:val="36"/>
        </w:rPr>
        <w:sym w:font="Wingdings" w:char="F0E0"/>
      </w:r>
      <w:r>
        <w:rPr>
          <w:rFonts w:ascii="Arial" w:hAnsi="Arial" w:cs="Arial"/>
          <w:sz w:val="36"/>
        </w:rPr>
        <w:t xml:space="preserve">  KNO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where NO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 xml:space="preserve"> is a </w:t>
      </w:r>
      <w:r>
        <w:rPr>
          <w:rFonts w:ascii="Arial" w:hAnsi="Arial" w:cs="Arial"/>
          <w:sz w:val="36"/>
          <w:u w:val="single"/>
        </w:rPr>
        <w:t>polyatomic ion</w:t>
      </w:r>
      <w:r>
        <w:rPr>
          <w:rFonts w:ascii="Arial" w:hAnsi="Arial" w:cs="Arial"/>
          <w:sz w:val="36"/>
        </w:rPr>
        <w:t xml:space="preserve">: a charged group of </w:t>
      </w:r>
    </w:p>
    <w:p w:rsidR="00000000" w:rsidRDefault="00626545">
      <w:pPr>
        <w:spacing w:line="360" w:lineRule="auto"/>
        <w:ind w:left="4320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atoms that stay together</w:t>
      </w:r>
    </w:p>
    <w:p w:rsidR="00000000" w:rsidRDefault="00626545">
      <w:pPr>
        <w:pStyle w:val="Heading8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Properties of Salts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 xml:space="preserve">1. very hard – each ion is bonded to several </w:t>
      </w:r>
    </w:p>
    <w:p w:rsidR="00000000" w:rsidRDefault="00626545">
      <w:pPr>
        <w:spacing w:line="360" w:lineRule="auto"/>
        <w:ind w:left="259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oppositely-charged ions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 xml:space="preserve">2. high melting points – many </w:t>
      </w:r>
      <w:r>
        <w:rPr>
          <w:rFonts w:ascii="Arial" w:hAnsi="Arial" w:cs="Arial"/>
          <w:sz w:val="36"/>
        </w:rPr>
        <w:t xml:space="preserve">bonds must be </w:t>
      </w:r>
    </w:p>
    <w:p w:rsidR="00000000" w:rsidRDefault="00626545">
      <w:pPr>
        <w:spacing w:line="360" w:lineRule="auto"/>
        <w:ind w:left="3888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broken</w:t>
      </w:r>
    </w:p>
    <w:p w:rsidR="00000000" w:rsidRDefault="00626545">
      <w:pPr>
        <w:spacing w:line="360" w:lineRule="auto"/>
        <w:ind w:left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3. brittle – with sufficient force, like atoms are </w:t>
      </w:r>
    </w:p>
    <w:p w:rsidR="00000000" w:rsidRDefault="00626545">
      <w:pPr>
        <w:spacing w:line="360" w:lineRule="auto"/>
        <w:ind w:left="1728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brought next to each other and repel</w:t>
      </w: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lastRenderedPageBreak/>
        <w:t>Covalent Bonds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…atoms share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 to get a full valence shell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polyline id="_x0000_s1027" style="position:absolute;z-index:251631104" points="36pt,27.9pt,62.15pt,14.9pt" coordsize="523,260" filled="f">
            <v:stroke endarrow="block"/>
            <v:path arrowok="t"/>
          </v:polyline>
        </w:pict>
      </w:r>
      <w:r>
        <w:rPr>
          <w:rFonts w:ascii="Arial" w:hAnsi="Arial" w:cs="Arial"/>
          <w:noProof/>
          <w:sz w:val="20"/>
        </w:rPr>
        <w:pict>
          <v:line id="_x0000_s1028" style="position:absolute;z-index:251632128" from="36pt,27.9pt" to="63pt,36.9pt">
            <v:stroke endarrow="block"/>
          </v:line>
        </w:pict>
      </w:r>
      <w:r>
        <w:rPr>
          <w:rFonts w:ascii="Arial" w:hAnsi="Arial" w:cs="Arial"/>
          <w:noProof/>
          <w:sz w:val="20"/>
        </w:rPr>
        <w:pict>
          <v:line id="_x0000_s1026" style="position:absolute;flip:x y;z-index:251630080" from="36pt,27.9pt" to="54pt,63.9pt"/>
        </w:pic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1s</w:t>
      </w:r>
      <w:r>
        <w:rPr>
          <w:rFonts w:ascii="Arial" w:hAnsi="Arial" w:cs="Arial"/>
          <w:sz w:val="36"/>
          <w:vertAlign w:val="superscript"/>
        </w:rPr>
        <w:t>2</w:t>
      </w:r>
      <w:r>
        <w:rPr>
          <w:rFonts w:ascii="Arial" w:hAnsi="Arial" w:cs="Arial"/>
          <w:sz w:val="36"/>
        </w:rPr>
        <w:t xml:space="preserve"> 2s</w:t>
      </w:r>
      <w:r>
        <w:rPr>
          <w:rFonts w:ascii="Arial" w:hAnsi="Arial" w:cs="Arial"/>
          <w:sz w:val="36"/>
          <w:vertAlign w:val="superscript"/>
        </w:rPr>
        <w:t>2</w:t>
      </w:r>
      <w:r>
        <w:rPr>
          <w:rFonts w:ascii="Arial" w:hAnsi="Arial" w:cs="Arial"/>
          <w:sz w:val="36"/>
        </w:rPr>
        <w:t xml:space="preserve"> 2p</w:t>
      </w:r>
      <w:r>
        <w:rPr>
          <w:rFonts w:ascii="Arial" w:hAnsi="Arial" w:cs="Arial"/>
          <w:sz w:val="36"/>
          <w:vertAlign w:val="superscript"/>
        </w:rPr>
        <w:t>2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(4 v.e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1s</w:t>
      </w:r>
      <w:r>
        <w:rPr>
          <w:rFonts w:ascii="Arial" w:hAnsi="Arial" w:cs="Arial"/>
          <w:sz w:val="36"/>
          <w:vertAlign w:val="superscript"/>
        </w:rPr>
        <w:t>2</w:t>
      </w:r>
      <w:r>
        <w:rPr>
          <w:rFonts w:ascii="Arial" w:hAnsi="Arial" w:cs="Arial"/>
          <w:sz w:val="36"/>
        </w:rPr>
        <w:t xml:space="preserve"> 2s</w:t>
      </w:r>
      <w:r>
        <w:rPr>
          <w:rFonts w:ascii="Arial" w:hAnsi="Arial" w:cs="Arial"/>
          <w:sz w:val="36"/>
          <w:vertAlign w:val="superscript"/>
        </w:rPr>
        <w:t>2</w:t>
      </w:r>
      <w:r>
        <w:rPr>
          <w:rFonts w:ascii="Arial" w:hAnsi="Arial" w:cs="Arial"/>
          <w:sz w:val="36"/>
        </w:rPr>
        <w:t xml:space="preserve"> 2p</w:t>
      </w:r>
      <w:r>
        <w:rPr>
          <w:rFonts w:ascii="Arial" w:hAnsi="Arial" w:cs="Arial"/>
          <w:sz w:val="36"/>
          <w:vertAlign w:val="superscript"/>
        </w:rPr>
        <w:t>5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(7 v.e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>)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both need 8 v.e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 for </w:t>
      </w:r>
      <w:r>
        <w:rPr>
          <w:rFonts w:ascii="Arial" w:hAnsi="Arial" w:cs="Arial"/>
          <w:sz w:val="36"/>
        </w:rPr>
        <w:t>a full outer shell (</w:t>
      </w:r>
      <w:r>
        <w:rPr>
          <w:rFonts w:ascii="Arial" w:hAnsi="Arial" w:cs="Arial"/>
          <w:sz w:val="36"/>
          <w:u w:val="single"/>
        </w:rPr>
        <w:t>octet rule</w:t>
      </w:r>
      <w:r>
        <w:rPr>
          <w:rFonts w:ascii="Arial" w:hAnsi="Arial" w:cs="Arial"/>
          <w:sz w:val="36"/>
        </w:rPr>
        <w:t>)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  <w:u w:val="single"/>
        </w:rPr>
        <w:t>Lewis structure</w:t>
      </w:r>
      <w:r>
        <w:rPr>
          <w:rFonts w:ascii="Arial" w:hAnsi="Arial" w:cs="Arial"/>
          <w:sz w:val="36"/>
        </w:rPr>
        <w:t>: a model of a covalent molecule that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shows all of the valence e</w:t>
      </w:r>
      <w:r>
        <w:rPr>
          <w:rFonts w:ascii="Arial" w:hAnsi="Arial" w:cs="Arial"/>
          <w:sz w:val="36"/>
          <w:vertAlign w:val="superscript"/>
        </w:rPr>
        <w:t>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1. Two shared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 make a single covalent bond, four 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make a double bond, etc.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2. </w:t>
      </w:r>
      <w:r>
        <w:rPr>
          <w:rFonts w:ascii="Arial" w:hAnsi="Arial" w:cs="Arial"/>
          <w:sz w:val="36"/>
          <w:u w:val="single"/>
        </w:rPr>
        <w:t>unshared pairs</w:t>
      </w:r>
      <w:r>
        <w:rPr>
          <w:rFonts w:ascii="Arial" w:hAnsi="Arial" w:cs="Arial"/>
          <w:sz w:val="36"/>
        </w:rPr>
        <w:t>: pairs of unbonded valence e</w:t>
      </w:r>
      <w:r>
        <w:rPr>
          <w:rFonts w:ascii="Arial" w:hAnsi="Arial" w:cs="Arial"/>
          <w:sz w:val="36"/>
          <w:vertAlign w:val="superscript"/>
        </w:rPr>
        <w:t>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3. Each atom nee</w:t>
      </w:r>
      <w:r>
        <w:rPr>
          <w:rFonts w:ascii="Arial" w:hAnsi="Arial" w:cs="Arial"/>
          <w:sz w:val="36"/>
        </w:rPr>
        <w:t>ds a full outer shell, i.e., 8 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. 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Exception: H needs 2 e</w:t>
      </w:r>
      <w:r>
        <w:rPr>
          <w:rFonts w:ascii="Arial" w:hAnsi="Arial" w:cs="Arial"/>
          <w:sz w:val="36"/>
          <w:vertAlign w:val="superscript"/>
        </w:rPr>
        <w:t>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carbon tetrafluoride (CF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iCs/>
          <w:sz w:val="36"/>
        </w:rPr>
      </w:pPr>
      <w:r>
        <w:rPr>
          <w:rFonts w:ascii="Arial" w:hAnsi="Arial" w:cs="Arial"/>
          <w:noProof/>
          <w:sz w:val="20"/>
        </w:rPr>
        <w:pict>
          <v:group id="_x0000_s1162" style="position:absolute;margin-left:27pt;margin-top:3.2pt;width:405pt;height:117pt;z-index:251633152" coordorigin="2340,5940" coordsize="8100,2340">
            <v:group id="_x0000_s1160" style="position:absolute;left:2340;top:6120;width:7920;height:2160" coordorigin="2340,6120" coordsize="7920,2160">
              <v:group id="_x0000_s1062" style="position:absolute;left:2340;top:6660;width:900;height:1080" coordorigin="2340,6660" coordsize="900,10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2700;top:6660;width:540;height:540" o:regroupid="2" filled="f" stroked="f">
                  <v:textbox style="mso-next-textbox:#_x0000_s1037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_x0000_s1038" type="#_x0000_t202" style="position:absolute;left:2520;top:6840;width:540;height:720" o:regroupid="2" filled="f" stroked="f">
                  <v:textbox style="mso-next-textbox:#_x0000_s1038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</w:rPr>
                          <w:t>C</w:t>
                        </w:r>
                      </w:p>
                    </w:txbxContent>
                  </v:textbox>
                </v:shape>
                <v:shape id="_x0000_s1039" type="#_x0000_t202" style="position:absolute;left:2520;top:7200;width:540;height:540" o:regroupid="2" filled="f" stroked="f">
                  <v:textbox style="mso-next-textbox:#_x0000_s1039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_x0000_s1040" type="#_x0000_t202" style="position:absolute;left:2340;top:6840;width:540;height:540" o:regroupid="2" filled="f" stroked="f">
                  <v:textbox style="mso-next-textbox:#_x0000_s1040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o</w:t>
                        </w:r>
                      </w:p>
                    </w:txbxContent>
                  </v:textbox>
                </v:shape>
                <v:shape id="_x0000_s1041" type="#_x0000_t202" style="position:absolute;left:2700;top:7020;width:540;height:540" o:regroupid="2" filled="f" stroked="f">
                  <v:textbox style="mso-next-textbox:#_x0000_s1041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o</w:t>
                        </w:r>
                      </w:p>
                    </w:txbxContent>
                  </v:textbox>
                </v:shape>
              </v:group>
              <v:group id="_x0000_s1072" style="position:absolute;left:4140;top:6660;width:900;height:1080" coordorigin="9360,6480" coordsize="900,1080">
                <v:shape id="_x0000_s1073" type="#_x0000_t202" style="position:absolute;left:9360;top:6840;width:540;height:540" filled="f" stroked="f">
                  <v:textbox style="mso-next-textbox:#_x0000_s1073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074" type="#_x0000_t202" style="position:absolute;left:9720;top:6480;width:540;height:540" filled="f" stroked="f">
                  <v:textbox style="mso-next-textbox:#_x0000_s1074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075" type="#_x0000_t202" style="position:absolute;left:9540;top:6480;width:540;height:540" filled="f" stroked="f">
                  <v:textbox style="mso-next-textbox:#_x0000_s1075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076" type="#_x0000_t202" style="position:absolute;left:9360;top:6660;width:540;height:540" filled="f" stroked="f">
                  <v:textbox style="mso-next-textbox:#_x0000_s1076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077" type="#_x0000_t202" style="position:absolute;left:9540;top:7020;width:540;height:540" filled="f" stroked="f">
                  <v:textbox style="mso-next-textbox:#_x0000_s1077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078" type="#_x0000_t202" style="position:absolute;left:9720;top:7020;width:540;height:540" filled="f" stroked="f">
                  <v:textbox style="mso-next-textbox:#_x0000_s1078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079" type="#_x0000_t202" style="position:absolute;left:9540;top:6660;width:720;height:720" filled="f" stroked="f">
                  <v:textbox style="mso-next-textbox:#_x0000_s1079">
                    <w:txbxContent>
                      <w:p w:rsidR="00000000" w:rsidRDefault="00626545">
                        <w:pPr>
                          <w:pStyle w:val="Heading8"/>
                          <w:spacing w:line="240" w:lineRule="auto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_x0000_s1080" type="#_x0000_t202" style="position:absolute;left:9720;top:6660;width:540;height:540" filled="f" stroked="f">
                  <v:textbox style="mso-next-textbox:#_x0000_s1080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 x</w:t>
                        </w:r>
                      </w:p>
                    </w:txbxContent>
                  </v:textbox>
                </v:shape>
              </v:group>
              <v:group id="_x0000_s1109" style="position:absolute;left:5760;top:6120;width:1980;height:2160" coordorigin="5760,6120" coordsize="1980,2160">
                <v:group id="_x0000_s1047" style="position:absolute;left:6300;top:6660;width:900;height:1080" coordorigin="7200,6480" coordsize="900,1080">
                  <v:shape id="_x0000_s1048" type="#_x0000_t202" style="position:absolute;left:7560;top:6480;width:540;height:540" filled="f" stroked="f">
                    <v:textbox style="mso-next-textbox:#_x0000_s1048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49" type="#_x0000_t202" style="position:absolute;left:7380;top:6660;width:540;height:720" filled="f" stroked="f">
                    <v:textbox style="mso-next-textbox:#_x0000_s1049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50" type="#_x0000_t202" style="position:absolute;left:7380;top:7020;width:540;height:540" filled="f" stroked="f">
                    <v:textbox style="mso-next-textbox:#_x0000_s1050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51" type="#_x0000_t202" style="position:absolute;left:7200;top:6660;width:540;height:540" filled="f" stroked="f">
                    <v:textbox style="mso-next-textbox:#_x0000_s1051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52" type="#_x0000_t202" style="position:absolute;left:7560;top:6840;width:540;height:540" filled="f" stroked="f">
                    <v:textbox style="mso-next-textbox:#_x0000_s1052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o</w:t>
                          </w:r>
                        </w:p>
                      </w:txbxContent>
                    </v:textbox>
                  </v:shape>
                </v:group>
                <v:group id="_x0000_s1082" style="position:absolute;left:5760;top:6660;width:900;height:1080" coordorigin="5400,6480" coordsize="900,1080">
                  <v:shape id="_x0000_s1064" type="#_x0000_t202" style="position:absolute;left:5400;top:6840;width:540;height:540" o:regroupid="3" filled="f" stroked="f">
                    <v:textbox style="mso-next-textbox:#_x0000_s1064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65" type="#_x0000_t202" style="position:absolute;left:5760;top:6480;width:540;height:540" o:regroupid="3" filled="f" stroked="f">
                    <v:textbox style="mso-next-textbox:#_x0000_s1065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66" type="#_x0000_t202" style="position:absolute;left:5580;top:6480;width:540;height:540" o:regroupid="3" filled="f" stroked="f">
                    <v:textbox style="mso-next-textbox:#_x0000_s1066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67" type="#_x0000_t202" style="position:absolute;left:5400;top:6660;width:540;height:540" o:regroupid="3" filled="f" stroked="f">
                    <v:textbox style="mso-next-textbox:#_x0000_s1067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68" type="#_x0000_t202" style="position:absolute;left:5580;top:7020;width:540;height:540" o:regroupid="3" filled="f" stroked="f">
                    <v:textbox style="mso-next-textbox:#_x0000_s1068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69" type="#_x0000_t202" style="position:absolute;left:5760;top:7020;width:540;height:540" o:regroupid="3" filled="f" stroked="f">
                    <v:textbox style="mso-next-textbox:#_x0000_s1069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70" type="#_x0000_t202" style="position:absolute;left:5580;top:6660;width:720;height:720" o:regroupid="3" filled="f" stroked="f">
                    <v:textbox style="mso-next-textbox:#_x0000_s1070">
                      <w:txbxContent>
                        <w:p w:rsidR="00000000" w:rsidRDefault="00626545">
                          <w:pPr>
                            <w:pStyle w:val="Heading8"/>
                            <w:spacing w:line="240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71" type="#_x0000_t202" style="position:absolute;left:5760;top:6840;width:540;height:540" o:regroupid="3" filled="f" stroked="f">
                    <v:textbox style="mso-next-textbox:#_x0000_s1071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 x</w:t>
                          </w:r>
                        </w:p>
                      </w:txbxContent>
                    </v:textbox>
                  </v:shape>
                </v:group>
                <v:group id="_x0000_s1095" style="position:absolute;left:6300;top:7200;width:900;height:1080" coordorigin="7020,7200" coordsize="900,1080">
                  <v:shape id="_x0000_s1084" type="#_x0000_t202" style="position:absolute;left:7020;top:7560;width:540;height:540" o:regroupid="5" filled="f" stroked="f">
                    <v:textbox style="mso-next-textbox:#_x0000_s1084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85" type="#_x0000_t202" style="position:absolute;left:7380;top:7560;width:540;height:540" o:regroupid="5" filled="f" stroked="f">
                    <v:textbox style="mso-next-textbox:#_x0000_s1085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x</w:t>
                          </w:r>
                        </w:p>
                      </w:txbxContent>
                    </v:textbox>
                  </v:shape>
                  <v:shape id="_x0000_s1086" type="#_x0000_t202" style="position:absolute;left:7200;top:7200;width:540;height:540" o:regroupid="5" filled="f" stroked="f">
                    <v:textbox style="mso-next-textbox:#_x0000_s1086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 x</w:t>
                          </w:r>
                        </w:p>
                      </w:txbxContent>
                    </v:textbox>
                  </v:shape>
                  <v:shape id="_x0000_s1087" type="#_x0000_t202" style="position:absolute;left:7020;top:7380;width:540;height:540" o:regroupid="5" filled="f" stroked="f">
                    <v:textbox style="mso-next-textbox:#_x0000_s1087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88" type="#_x0000_t202" style="position:absolute;left:7200;top:7740;width:540;height:540" o:regroupid="5" filled="f" stroked="f">
                    <v:textbox style="mso-next-textbox:#_x0000_s1088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89" type="#_x0000_t202" style="position:absolute;left:7380;top:7740;width:540;height:540" o:regroupid="5" filled="f" stroked="f">
                    <v:textbox style="mso-next-textbox:#_x0000_s1089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90" type="#_x0000_t202" style="position:absolute;left:7200;top:7380;width:720;height:720" o:regroupid="5" filled="f" stroked="f">
                    <v:textbox style="mso-next-textbox:#_x0000_s1090">
                      <w:txbxContent>
                        <w:p w:rsidR="00000000" w:rsidRDefault="00626545">
                          <w:pPr>
                            <w:pStyle w:val="Heading8"/>
                            <w:spacing w:line="240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92" type="#_x0000_t202" style="position:absolute;left:7380;top:7380;width:540;height:540" o:regroupid="5" filled="f" stroked="f">
                    <v:textbox style="mso-next-textbox:#_x0000_s1092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x</w:t>
                          </w:r>
                        </w:p>
                      </w:txbxContent>
                    </v:textbox>
                  </v:shape>
                </v:group>
                <v:group id="_x0000_s1106" style="position:absolute;left:6300;top:6120;width:900;height:1080" coordorigin="7920,7380" coordsize="900,1080">
                  <v:shape id="_x0000_s1097" type="#_x0000_t202" style="position:absolute;left:7920;top:7740;width:540;height:540" o:regroupid="6" filled="f" stroked="f">
                    <v:textbox style="mso-next-textbox:#_x0000_s1097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98" type="#_x0000_t202" style="position:absolute;left:8280;top:7380;width:540;height:540" o:regroupid="6" filled="f" stroked="f">
                    <v:textbox style="mso-next-textbox:#_x0000_s1098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99" type="#_x0000_t202" style="position:absolute;left:8100;top:7380;width:540;height:540" o:regroupid="6" filled="f" stroked="f">
                    <v:textbox style="mso-next-textbox:#_x0000_s1099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00" type="#_x0000_t202" style="position:absolute;left:7920;top:7560;width:540;height:540" o:regroupid="6" filled="f" stroked="f">
                    <v:textbox style="mso-next-textbox:#_x0000_s1100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01" type="#_x0000_t202" style="position:absolute;left:8100;top:7920;width:540;height:540" o:regroupid="6" filled="f" stroked="f">
                    <v:textbox style="mso-next-textbox:#_x0000_s1101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103" type="#_x0000_t202" style="position:absolute;left:8100;top:7560;width:720;height:720" o:regroupid="6" filled="f" stroked="f">
                    <v:textbox style="mso-next-textbox:#_x0000_s1103">
                      <w:txbxContent>
                        <w:p w:rsidR="00000000" w:rsidRDefault="00626545">
                          <w:pPr>
                            <w:pStyle w:val="Heading8"/>
                            <w:spacing w:line="240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104" type="#_x0000_t202" style="position:absolute;left:8280;top:7560;width:540;height:540" o:regroupid="6" filled="f" stroked="f">
                    <v:textbox style="mso-next-textbox:#_x0000_s1104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 x</w:t>
                          </w:r>
                        </w:p>
                      </w:txbxContent>
                    </v:textbox>
                  </v:shape>
                  <v:shape id="_x0000_s1105" type="#_x0000_t202" style="position:absolute;left:8280;top:7740;width:540;height:540" filled="f" stroked="f">
                    <v:textbox style="mso-next-textbox:#_x0000_s1105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 x</w:t>
                          </w:r>
                        </w:p>
                      </w:txbxContent>
                    </v:textbox>
                  </v:shape>
                </v:group>
                <v:group id="_x0000_s1108" style="position:absolute;left:6840;top:6660;width:900;height:1080" coordorigin="7740,6300" coordsize="900,1080">
                  <v:shape id="_x0000_s1054" type="#_x0000_t202" style="position:absolute;left:7740;top:6480;width:540;height:540" o:regroupid="7" filled="f" stroked="f">
                    <v:textbox style="mso-next-textbox:#_x0000_s1054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55" type="#_x0000_t202" style="position:absolute;left:8100;top:6300;width:540;height:540" o:regroupid="7" filled="f" stroked="f">
                    <v:textbox style="mso-next-textbox:#_x0000_s1055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56" type="#_x0000_t202" style="position:absolute;left:7920;top:6300;width:540;height:540" o:regroupid="7" filled="f" stroked="f">
                    <v:textbox style="mso-next-textbox:#_x0000_s1056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58" type="#_x0000_t202" style="position:absolute;left:7920;top:6840;width:540;height:540" o:regroupid="7" filled="f" stroked="f">
                    <v:textbox style="mso-next-textbox:#_x0000_s1058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59" type="#_x0000_t202" style="position:absolute;left:8100;top:6840;width:540;height:540" o:regroupid="7" filled="f" stroked="f">
                    <v:textbox style="mso-next-textbox:#_x0000_s1059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60" type="#_x0000_t202" style="position:absolute;left:7920;top:6480;width:720;height:720" o:regroupid="7" filled="f" stroked="f">
                    <v:textbox style="mso-next-textbox:#_x0000_s1060">
                      <w:txbxContent>
                        <w:p w:rsidR="00000000" w:rsidRDefault="00626545">
                          <w:pPr>
                            <w:pStyle w:val="Heading8"/>
                            <w:spacing w:line="240" w:lineRule="auto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_x0000_s1061" type="#_x0000_t202" style="position:absolute;left:8100;top:6480;width:540;height:540" o:regroupid="7" filled="f" stroked="f">
                    <v:textbox style="mso-next-textbox:#_x0000_s1061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 x</w:t>
                          </w:r>
                        </w:p>
                      </w:txbxContent>
                    </v:textbox>
                  </v:shape>
                  <v:shape id="_x0000_s1107" type="#_x0000_t202" style="position:absolute;left:8100;top:6720;width:540;height:540" filled="f" stroked="f">
                    <v:textbox style="mso-next-textbox:#_x0000_s1107">
                      <w:txbxContent>
                        <w:p w:rsidR="00000000" w:rsidRDefault="0062654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t xml:space="preserve">   x</w:t>
                          </w:r>
                        </w:p>
                      </w:txbxContent>
                    </v:textbox>
                  </v:shape>
                </v:group>
              </v:group>
              <v:group id="_x0000_s1159" style="position:absolute;left:8280;top:6120;width:1980;height:2160" coordorigin="8280,6120" coordsize="1980,2160">
                <v:shape id="_x0000_s1113" type="#_x0000_t202" style="position:absolute;left:9000;top:6840;width:540;height:720" o:regroupid="13" filled="f" stroked="f">
                  <v:textbox style="mso-next-textbox:#_x0000_s1113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</w:rPr>
                          <w:t>C</w:t>
                        </w:r>
                      </w:p>
                    </w:txbxContent>
                  </v:textbox>
                </v:shape>
                <v:shape id="_x0000_s1118" type="#_x0000_t202" style="position:absolute;left:8280;top:7020;width:540;height:540" o:regroupid="11" filled="f" stroked="f">
                  <v:textbox style="mso-next-textbox:#_x0000_s1118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19" type="#_x0000_t202" style="position:absolute;left:8640;top:6660;width:540;height:540" o:regroupid="11" filled="f" stroked="f">
                  <v:textbox style="mso-next-textbox:#_x0000_s1119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20" type="#_x0000_t202" style="position:absolute;left:8460;top:6660;width:540;height:540" o:regroupid="11" filled="f" stroked="f">
                  <v:textbox style="mso-next-textbox:#_x0000_s1120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21" type="#_x0000_t202" style="position:absolute;left:8280;top:6840;width:540;height:540" o:regroupid="11" filled="f" stroked="f">
                  <v:textbox style="mso-next-textbox:#_x0000_s1121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22" type="#_x0000_t202" style="position:absolute;left:8460;top:7200;width:540;height:540" o:regroupid="11" filled="f" stroked="f">
                  <v:textbox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23" type="#_x0000_t202" style="position:absolute;left:8640;top:7200;width:540;height:540" o:regroupid="11" filled="f" stroked="f">
                  <v:textbox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24" type="#_x0000_t202" style="position:absolute;left:8460;top:6840;width:720;height:720" o:regroupid="11" filled="f" stroked="f">
                  <v:textbox style="mso-next-textbox:#_x0000_s1124">
                    <w:txbxContent>
                      <w:p w:rsidR="00000000" w:rsidRDefault="00626545">
                        <w:pPr>
                          <w:pStyle w:val="Heading8"/>
                          <w:spacing w:line="240" w:lineRule="auto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_x0000_s1127" type="#_x0000_t202" style="position:absolute;left:8820;top:7560;width:540;height:540" o:regroupid="10" filled="f" stroked="f">
                  <v:textbox style="mso-next-textbox:#_x0000_s1127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28" type="#_x0000_t202" style="position:absolute;left:9180;top:7560;width:540;height:540" o:regroupid="10" filled="f" stroked="f">
                  <v:textbox style="mso-next-textbox:#_x0000_s1128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x</w:t>
                        </w:r>
                      </w:p>
                    </w:txbxContent>
                  </v:textbox>
                </v:shape>
                <v:shape id="_x0000_s1130" type="#_x0000_t202" style="position:absolute;left:8820;top:7380;width:540;height:540" o:regroupid="10" filled="f" stroked="f">
                  <v:textbox style="mso-next-textbox:#_x0000_s1130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31" type="#_x0000_t202" style="position:absolute;left:9000;top:7740;width:540;height:540" o:regroupid="10" filled="f" stroked="f">
                  <v:textbox style="mso-next-textbox:#_x0000_s1131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32" type="#_x0000_t202" style="position:absolute;left:9180;top:7740;width:540;height:540" o:regroupid="10" filled="f" stroked="f">
                  <v:textbox style="mso-next-textbox:#_x0000_s1132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33" type="#_x0000_t202" style="position:absolute;left:9000;top:7380;width:720;height:720" o:regroupid="10" filled="f" stroked="f">
                  <v:textbox style="mso-next-textbox:#_x0000_s1133">
                    <w:txbxContent>
                      <w:p w:rsidR="00000000" w:rsidRDefault="00626545">
                        <w:pPr>
                          <w:pStyle w:val="Heading8"/>
                          <w:spacing w:line="240" w:lineRule="auto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_x0000_s1134" type="#_x0000_t202" style="position:absolute;left:9180;top:7380;width:540;height:540" o:regroupid="10" filled="f" stroked="f">
                  <v:textbox style="mso-next-textbox:#_x0000_s1134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x</w:t>
                        </w:r>
                      </w:p>
                    </w:txbxContent>
                  </v:textbox>
                </v:shape>
                <v:shape id="_x0000_s1136" type="#_x0000_t202" style="position:absolute;left:8820;top:6480;width:540;height:540" o:regroupid="12" filled="f" stroked="f">
                  <v:textbox style="mso-next-textbox:#_x0000_s1136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37" type="#_x0000_t202" style="position:absolute;left:9180;top:6120;width:540;height:540" o:regroupid="12" filled="f" stroked="f">
                  <v:textbox style="mso-next-textbox:#_x0000_s1137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38" type="#_x0000_t202" style="position:absolute;left:9000;top:6120;width:540;height:540" o:regroupid="12" filled="f" stroked="f">
                  <v:textbox style="mso-next-textbox:#_x0000_s1138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39" type="#_x0000_t202" style="position:absolute;left:8820;top:6300;width:540;height:540" o:regroupid="12" filled="f" stroked="f">
                  <v:textbox style="mso-next-textbox:#_x0000_s1139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41" type="#_x0000_t202" style="position:absolute;left:9000;top:6300;width:720;height:720" o:regroupid="12" filled="f" stroked="f">
                  <v:textbox style="mso-next-textbox:#_x0000_s1141">
                    <w:txbxContent>
                      <w:p w:rsidR="00000000" w:rsidRDefault="00626545">
                        <w:pPr>
                          <w:pStyle w:val="Heading8"/>
                          <w:spacing w:line="240" w:lineRule="auto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_x0000_s1142" type="#_x0000_t202" style="position:absolute;left:9180;top:6300;width:540;height:540" o:regroupid="12" filled="f" stroked="f">
                  <v:textbox style="mso-next-textbox:#_x0000_s1142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 x</w:t>
                        </w:r>
                      </w:p>
                    </w:txbxContent>
                  </v:textbox>
                </v:shape>
                <v:shape id="_x0000_s1143" type="#_x0000_t202" style="position:absolute;left:9180;top:6480;width:540;height:540" o:regroupid="12" filled="f" stroked="f">
                  <v:textbox style="mso-next-textbox:#_x0000_s1143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 x</w:t>
                        </w:r>
                      </w:p>
                    </w:txbxContent>
                  </v:textbox>
                </v:shape>
                <v:shape id="_x0000_s1146" type="#_x0000_t202" style="position:absolute;left:9720;top:6660;width:540;height:540" o:regroupid="9" filled="f" stroked="f">
                  <v:textbox style="mso-next-textbox:#_x0000_s1146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47" type="#_x0000_t202" style="position:absolute;left:9540;top:6660;width:540;height:540" o:regroupid="9" filled="f" stroked="f">
                  <v:textbox style="mso-next-textbox:#_x0000_s1147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48" type="#_x0000_t202" style="position:absolute;left:9540;top:7200;width:540;height:540" o:regroupid="9" filled="f" stroked="f">
                  <v:textbox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49" type="#_x0000_t202" style="position:absolute;left:9720;top:7200;width:540;height:540" o:regroupid="9" filled="f" stroked="f">
                  <v:textbox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v:shape id="_x0000_s1150" type="#_x0000_t202" style="position:absolute;left:9540;top:6840;width:720;height:720" o:regroupid="9" filled="f" stroked="f">
                  <v:textbox style="mso-next-textbox:#_x0000_s1150">
                    <w:txbxContent>
                      <w:p w:rsidR="00000000" w:rsidRDefault="00626545">
                        <w:pPr>
                          <w:pStyle w:val="Heading8"/>
                          <w:spacing w:line="240" w:lineRule="auto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shape id="_x0000_s1151" type="#_x0000_t202" style="position:absolute;left:9720;top:6840;width:540;height:540" o:regroupid="9" filled="f" stroked="f">
                  <v:textbox style="mso-next-textbox:#_x0000_s1151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 x</w:t>
                        </w:r>
                      </w:p>
                    </w:txbxContent>
                  </v:textbox>
                </v:shape>
                <v:shape id="_x0000_s1152" type="#_x0000_t202" style="position:absolute;left:9720;top:7080;width:540;height:540" o:regroupid="9" filled="f" stroked="f">
                  <v:textbox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 x</w:t>
                        </w:r>
                      </w:p>
                    </w:txbxContent>
                  </v:textbox>
                </v:shape>
                <v:shape id="_x0000_s1155" style="position:absolute;left:9441;top:7095;width:216;height:1" coordsize="216,1" path="m,l216,e" filled="f" strokeweight="1.5pt">
                  <v:path arrowok="t"/>
                </v:shape>
                <v:shape id="_x0000_s1156" style="position:absolute;left:8856;top:7101;width:237;height:1;mso-position-horizontal:absolute;mso-position-vertical:absolute" coordsize="237,1" path="m,l237,e" filled="f" strokeweight="1.5pt">
                  <v:path arrowok="t"/>
                </v:shape>
                <v:shape id="_x0000_s1157" style="position:absolute;left:9270;top:7278;width:1;height:198;mso-position-horizontal:absolute;mso-position-vertical:absolute" coordsize="1,198" path="m,l,198e" filled="f" strokeweight="1.5pt">
                  <v:path arrowok="t"/>
                </v:shape>
                <v:shape id="_x0000_s1158" style="position:absolute;left:9276;top:6723;width:1;height:183;mso-position-horizontal:absolute;mso-position-vertical:absolute" coordsize="1,183" path="m,183l,e" filled="f" strokeweight="1.5pt">
                  <v:path arrowok="t"/>
                </v:shape>
              </v:group>
            </v:group>
            <v:rect id="_x0000_s1161" style="position:absolute;left:8100;top:5940;width:2340;height:2340" filled="f"/>
          </v:group>
        </w:pict>
      </w:r>
    </w:p>
    <w:p w:rsidR="00000000" w:rsidRDefault="00626545">
      <w:pPr>
        <w:spacing w:line="360" w:lineRule="auto"/>
        <w:rPr>
          <w:rFonts w:ascii="Arial" w:hAnsi="Arial" w:cs="Arial"/>
          <w:iCs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iCs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iCs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lastRenderedPageBreak/>
        <w:pict>
          <v:rect id="_x0000_s1257" style="position:absolute;margin-left:333pt;margin-top:9pt;width:81pt;height:81pt;z-index:251637248" o:regroupid="14" filled="f"/>
        </w:pict>
      </w:r>
      <w:r>
        <w:rPr>
          <w:rFonts w:ascii="Arial" w:hAnsi="Arial" w:cs="Arial"/>
          <w:noProof/>
          <w:sz w:val="20"/>
        </w:rPr>
        <w:pict>
          <v:group id="_x0000_s1276" style="position:absolute;margin-left:333pt;margin-top:9pt;width:90pt;height:90pt;z-index:251638272" coordorigin="5940,3600" coordsize="1800,1800">
            <v:shape id="_x0000_s1260" type="#_x0000_t202" style="position:absolute;left:6480;top:4140;width:540;height:720" o:regroupid="22" filled="f" stroked="f">
              <v:textbox style="mso-next-textbox:#_x0000_s1260">
                <w:txbxContent>
                  <w:p w:rsidR="00000000" w:rsidRDefault="00626545">
                    <w:pPr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264" type="#_x0000_t202" style="position:absolute;left:5940;top:4140;width:720;height:720" filled="f" stroked="f">
              <v:textbox style="mso-next-textbox:#_x0000_s1264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267" type="#_x0000_t202" style="position:absolute;left:6480;top:4680;width:720;height:720" filled="f" stroked="f">
              <v:textbox style="mso-next-textbox:#_x0000_s1267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269" type="#_x0000_t202" style="position:absolute;left:6480;top:3600;width:720;height:720" filled="f" stroked="f">
              <v:textbox style="mso-next-textbox:#_x0000_s1269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271" type="#_x0000_t202" style="position:absolute;left:7020;top:4140;width:720;height:720" filled="f" stroked="f">
              <v:textbox style="mso-next-textbox:#_x0000_s1271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272" style="position:absolute;left:6375;top:4395;width:220;height:1" coordsize="220,1" path="m220,l,e" filled="f" strokeweight="1.5pt">
              <v:path arrowok="t"/>
            </v:shape>
            <v:shape id="_x0000_s1273" style="position:absolute;left:6750;top:4025;width:1;height:190;mso-position-horizontal:absolute;mso-position-vertical:absolute" coordsize="1,190" path="m,l,190e" filled="f" strokeweight="1.5pt">
              <v:path arrowok="t"/>
            </v:shape>
            <v:shape id="_x0000_s1274" style="position:absolute;left:6750;top:4585;width:1;height:210;mso-position-horizontal:absolute;mso-position-vertical:absolute" coordsize="1,210" path="m,l,210e" filled="f" strokeweight="1.5pt">
              <v:path arrowok="t"/>
            </v:shape>
            <v:shape id="_x0000_s1275" style="position:absolute;left:6920;top:4395;width:225;height:1;mso-position-horizontal:absolute;mso-position-vertical:absolute" coordsize="225,1" path="m225,l,e" filled="f" strokeweight="1.5pt">
              <v:path arrowok="t"/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78" style="position:absolute;margin-left:126pt;margin-top:27pt;width:36pt;height:45pt;z-index:251635200" coordorigin="4320,1980" coordsize="720,900">
            <v:shape id="_x0000_s1173" type="#_x0000_t202" style="position:absolute;left:4500;top:1980;width:540;height:540" o:regroupid="16" filled="f" stroked="f">
              <v:textbox style="mso-next-textbox:#_x0000_s1173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78" type="#_x0000_t202" style="position:absolute;left:4320;top:2160;width:720;height:720" o:regroupid="16" filled="f" stroked="f">
              <v:textbox style="mso-next-textbox:#_x0000_s1178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77" style="position:absolute;margin-left:207pt;margin-top:9pt;width:90pt;height:90pt;z-index:251636224" coordorigin="5940,1620" coordsize="1800,1800">
            <v:group id="_x0000_s1181" style="position:absolute;left:6300;top:1980;width:900;height:1080" coordorigin="7200,6480" coordsize="900,1080" o:regroupid="17">
              <v:shape id="_x0000_s1182" type="#_x0000_t202" style="position:absolute;left:7560;top:6480;width:540;height:540" filled="f" stroked="f">
                <v:textbox style="mso-next-textbox:#_x0000_s1182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</w:t>
                      </w:r>
                    </w:p>
                  </w:txbxContent>
                </v:textbox>
              </v:shape>
              <v:shape id="_x0000_s1183" type="#_x0000_t202" style="position:absolute;left:7380;top:6660;width:540;height:720" filled="f" stroked="f">
                <v:textbox style="mso-next-textbox:#_x0000_s1183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C</w:t>
                      </w:r>
                    </w:p>
                  </w:txbxContent>
                </v:textbox>
              </v:shape>
              <v:shape id="_x0000_s1184" type="#_x0000_t202" style="position:absolute;left:7380;top:7020;width:540;height:540" filled="f" stroked="f">
                <v:textbox style="mso-next-textbox:#_x0000_s1184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</w:t>
                      </w:r>
                    </w:p>
                  </w:txbxContent>
                </v:textbox>
              </v:shape>
              <v:shape id="_x0000_s1185" type="#_x0000_t202" style="position:absolute;left:7200;top:6660;width:540;height:540" filled="f" stroked="f">
                <v:textbox style="mso-next-textbox:#_x0000_s118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</w:t>
                      </w:r>
                    </w:p>
                  </w:txbxContent>
                </v:textbox>
              </v:shape>
              <v:shape id="_x0000_s1186" type="#_x0000_t202" style="position:absolute;left:7560;top:6840;width:540;height:540" filled="f" stroked="f">
                <v:textbox style="mso-next-textbox:#_x0000_s1186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o</w:t>
                      </w:r>
                    </w:p>
                  </w:txbxContent>
                </v:textbox>
              </v:shape>
            </v:group>
            <v:shape id="_x0000_s1194" type="#_x0000_t202" style="position:absolute;left:5940;top:2160;width:720;height:720" o:regroupid="18" filled="f" stroked="f">
              <v:textbox style="mso-next-textbox:#_x0000_s1194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195" type="#_x0000_t202" style="position:absolute;left:6120;top:2340;width:540;height:540" o:regroupid="18" filled="f" stroked="f">
              <v:textbox style="mso-next-textbox:#_x0000_s119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 x</w:t>
                    </w:r>
                  </w:p>
                </w:txbxContent>
              </v:textbox>
            </v:shape>
            <v:shape id="_x0000_s1199" type="#_x0000_t202" style="position:absolute;left:6480;top:2520;width:540;height:540" o:regroupid="21" filled="f" stroked="f">
              <v:textbox style="mso-next-textbox:#_x0000_s1199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 x</w:t>
                    </w:r>
                  </w:p>
                </w:txbxContent>
              </v:textbox>
            </v:shape>
            <v:shape id="_x0000_s1203" type="#_x0000_t202" style="position:absolute;left:6480;top:2700;width:720;height:720" o:regroupid="21" filled="f" stroked="f">
              <v:textbox style="mso-next-textbox:#_x0000_s1203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210" type="#_x0000_t202" style="position:absolute;left:6480;top:1980;width:540;height:540" o:regroupid="20" filled="f" stroked="f">
              <v:textbox style="mso-next-textbox:#_x0000_s1210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11" type="#_x0000_t202" style="position:absolute;left:6480;top:1620;width:720;height:720" o:regroupid="20" filled="f" stroked="f">
              <v:textbox style="mso-next-textbox:#_x0000_s1211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  <v:shape id="_x0000_s1215" type="#_x0000_t202" style="position:absolute;left:6840;top:2160;width:540;height:540" o:regroupid="19" filled="f" stroked="f">
              <v:textbox style="mso-next-textbox:#_x0000_s121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20" type="#_x0000_t202" style="position:absolute;left:7020;top:2160;width:720;height:720" o:regroupid="19" filled="f" stroked="f">
              <v:textbox style="mso-next-textbox:#_x0000_s1220">
                <w:txbxContent>
                  <w:p w:rsidR="00000000" w:rsidRDefault="00626545">
                    <w:pPr>
                      <w:pStyle w:val="Heading8"/>
                      <w:spacing w:line="240" w:lineRule="auto"/>
                    </w:pPr>
                    <w:r>
                      <w:t>H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165" style="position:absolute;margin-left:27pt;margin-top:27pt;width:45pt;height:54pt;z-index:251634176" coordorigin="2340,6660" coordsize="900,1080" o:regroupid="15">
            <v:shape id="_x0000_s1166" type="#_x0000_t202" style="position:absolute;left:2700;top:6660;width:540;height:540" filled="f" stroked="f">
              <v:textbox style="mso-next-textbox:#_x0000_s1166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167" type="#_x0000_t202" style="position:absolute;left:2520;top:6840;width:540;height:720" filled="f" stroked="f">
              <v:textbox style="mso-next-textbox:#_x0000_s1167">
                <w:txbxContent>
                  <w:p w:rsidR="00000000" w:rsidRDefault="00626545">
                    <w:pPr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68" type="#_x0000_t202" style="position:absolute;left:2520;top:7200;width:540;height:540" filled="f" stroked="f">
              <v:textbox style="mso-next-textbox:#_x0000_s116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169" type="#_x0000_t202" style="position:absolute;left:2340;top:6840;width:540;height:540" filled="f" stroked="f">
              <v:textbox style="mso-next-textbox:#_x0000_s1169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o</w:t>
                    </w:r>
                  </w:p>
                </w:txbxContent>
              </v:textbox>
            </v:shape>
            <v:shape id="_x0000_s1170" type="#_x0000_t202" style="position:absolute;left:2700;top:7020;width:540;height:540" filled="f" stroked="f">
              <v:textbox style="mso-next-textbox:#_x0000_s1170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o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36"/>
        </w:rPr>
        <w:t>methane (CH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group id="_x0000_s1418" style="position:absolute;margin-left:324pt;margin-top:28.8pt;width:99pt;height:81.05pt;z-index:251642368" coordorigin="8280,3879" coordsize="1980,1621">
            <v:rect id="_x0000_s1373" style="position:absolute;left:8280;top:3879;width:1980;height:1440" o:regroupid="23" filled="f"/>
            <v:shape id="_x0000_s1378" type="#_x0000_t202" style="position:absolute;left:9180;top:3880;width:540;height:540" filled="f" stroked="f">
              <v:textbox style="mso-next-textbox:#_x0000_s137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379" type="#_x0000_t202" style="position:absolute;left:9000;top:4060;width:540;height:720" filled="f" stroked="f">
              <v:textbox style="mso-next-textbox:#_x0000_s1379">
                <w:txbxContent>
                  <w:p w:rsidR="00000000" w:rsidRDefault="00626545">
                    <w:pPr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383" type="#_x0000_t202" style="position:absolute;left:8280;top:4240;width:540;height:540" filled="f" stroked="f">
              <v:textbox style="mso-next-textbox:#_x0000_s1383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84" type="#_x0000_t202" style="position:absolute;left:8640;top:3880;width:540;height:540" filled="f" stroked="f">
              <v:textbox style="mso-next-textbox:#_x0000_s1384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85" type="#_x0000_t202" style="position:absolute;left:8460;top:3880;width:540;height:540" filled="f" stroked="f">
              <v:textbox style="mso-next-textbox:#_x0000_s138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86" type="#_x0000_t202" style="position:absolute;left:8280;top:4060;width:540;height:540" filled="f" stroked="f">
              <v:textbox style="mso-next-textbox:#_x0000_s1386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87" type="#_x0000_t202" style="position:absolute;left:8460;top:4420;width:540;height:540" filled="f" stroked="f">
              <v:textbox style="mso-next-textbox:#_x0000_s1387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88" type="#_x0000_t202" style="position:absolute;left:8640;top:4420;width:540;height:540" filled="f" stroked="f">
              <v:textbox style="mso-next-textbox:#_x0000_s138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89" type="#_x0000_t202" style="position:absolute;left:8460;top:4060;width:720;height:720" filled="f" stroked="f">
              <v:textbox style="mso-next-textbox:#_x0000_s1389">
                <w:txbxContent>
                  <w:p w:rsidR="00000000" w:rsidRDefault="00626545">
                    <w:pPr>
                      <w:pStyle w:val="Heading8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vertAlign w:val="super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I</w:t>
                    </w:r>
                  </w:p>
                </w:txbxContent>
              </v:textbox>
            </v:shape>
            <v:shape id="_x0000_s1392" type="#_x0000_t202" style="position:absolute;left:8820;top:4780;width:540;height:540" o:regroupid="31" filled="f" stroked="f">
              <v:textbox style="mso-next-textbox:#_x0000_s1392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93" type="#_x0000_t202" style="position:absolute;left:9180;top:4780;width:540;height:540" o:regroupid="31" filled="f" stroked="f">
              <v:textbox style="mso-next-textbox:#_x0000_s1393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x</w:t>
                    </w:r>
                  </w:p>
                </w:txbxContent>
              </v:textbox>
            </v:shape>
            <v:shape id="_x0000_s1395" type="#_x0000_t202" style="position:absolute;left:8820;top:4600;width:540;height:540" o:regroupid="31" filled="f" stroked="f">
              <v:textbox style="mso-next-textbox:#_x0000_s139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96" type="#_x0000_t202" style="position:absolute;left:9000;top:4960;width:540;height:540" o:regroupid="31" filled="f" stroked="f">
              <v:textbox style="mso-next-textbox:#_x0000_s1396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97" type="#_x0000_t202" style="position:absolute;left:9180;top:4960;width:540;height:540" o:regroupid="31" filled="f" stroked="f">
              <v:textbox style="mso-next-textbox:#_x0000_s1397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98" type="#_x0000_t202" style="position:absolute;left:9000;top:4600;width:720;height:720" o:regroupid="31" filled="f" stroked="f">
              <v:textbox style="mso-next-textbox:#_x0000_s1398">
                <w:txbxContent>
                  <w:p w:rsidR="00000000" w:rsidRDefault="00626545">
                    <w:pPr>
                      <w:pStyle w:val="Heading8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I</w:t>
                    </w:r>
                  </w:p>
                </w:txbxContent>
              </v:textbox>
            </v:shape>
            <v:shape id="_x0000_s1399" type="#_x0000_t202" style="position:absolute;left:9180;top:4600;width:540;height:540" o:regroupid="31" filled="f" stroked="f">
              <v:textbox style="mso-next-textbox:#_x0000_s1399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x</w:t>
                    </w:r>
                  </w:p>
                </w:txbxContent>
              </v:textbox>
            </v:shape>
            <v:shape id="_x0000_s1402" type="#_x0000_t202" style="position:absolute;left:9720;top:3879;width:540;height:540" o:regroupid="30" filled="f" stroked="f">
              <v:textbox style="mso-next-textbox:#_x0000_s1402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403" type="#_x0000_t202" style="position:absolute;left:9540;top:3879;width:540;height:540" o:regroupid="30" filled="f" stroked="f">
              <v:textbox style="mso-next-textbox:#_x0000_s1403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404" type="#_x0000_t202" style="position:absolute;left:9540;top:4420;width:540;height:540" o:regroupid="30" filled="f" stroked="f">
              <v:textbox style="mso-next-textbox:#_x0000_s1404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405" type="#_x0000_t202" style="position:absolute;left:9720;top:4420;width:540;height:540" o:regroupid="30" filled="f" stroked="f">
              <v:textbox style="mso-next-textbox:#_x0000_s140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406" type="#_x0000_t202" style="position:absolute;left:9540;top:4060;width:720;height:720" o:regroupid="30" filled="f" stroked="f">
              <v:textbox style="mso-next-textbox:#_x0000_s1406">
                <w:txbxContent>
                  <w:p w:rsidR="00000000" w:rsidRDefault="00626545">
                    <w:pPr>
                      <w:pStyle w:val="Heading8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I</w:t>
                    </w:r>
                  </w:p>
                </w:txbxContent>
              </v:textbox>
            </v:shape>
            <v:shape id="_x0000_s1407" type="#_x0000_t202" style="position:absolute;left:9720;top:4060;width:540;height:540" o:regroupid="30" filled="f" stroked="f">
              <v:textbox style="mso-next-textbox:#_x0000_s1407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 x</w:t>
                    </w:r>
                  </w:p>
                </w:txbxContent>
              </v:textbox>
            </v:shape>
            <v:shape id="_x0000_s1408" type="#_x0000_t202" style="position:absolute;left:9720;top:4300;width:540;height:540" o:regroupid="30" filled="f" stroked="f">
              <v:textbox style="mso-next-textbox:#_x0000_s140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 x</w:t>
                    </w:r>
                  </w:p>
                </w:txbxContent>
              </v:textbox>
            </v:shape>
            <v:shape id="_x0000_s1409" type="#_x0000_t202" style="position:absolute;left:9000;top:3880;width:540;height:540" filled="f" stroked="f">
              <v:textbox style="mso-next-textbox:#_x0000_s1409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413" style="position:absolute;left:9265;top:4500;width:1;height:215;mso-position-horizontal:absolute;mso-position-vertical:absolute" coordsize="1,215" path="m,215l,e" filled="f" strokeweight="1.5pt">
              <v:path arrowok="t"/>
            </v:shape>
            <v:shape id="_x0000_s1414" style="position:absolute;left:8835;top:4330;width:255;height:1;mso-position-horizontal:absolute;mso-position-vertical:absolute" coordsize="255,1" path="m255,l,e" filled="f" strokeweight="1.5pt">
              <v:path arrowok="t"/>
            </v:shape>
            <v:shape id="_x0000_s1415" style="position:absolute;left:9455;top:4330;width:255;height:1;mso-position-horizontal:absolute;mso-position-vertical:absolute" coordsize="255,1" path="m255,l,e" filled="f" strokeweight="1.5pt">
              <v:path arrowok="t"/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412" style="position:absolute;margin-left:189pt;margin-top:28.8pt;width:99pt;height:81pt;z-index:251641344" coordorigin="5580,4500" coordsize="1980,1620">
            <v:shape id="_x0000_s1298" type="#_x0000_t202" style="position:absolute;left:6480;top:4500;width:540;height:540" o:regroupid="29" filled="f" stroked="f">
              <v:textbox style="mso-next-textbox:#_x0000_s129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299" type="#_x0000_t202" style="position:absolute;left:6300;top:4680;width:540;height:720" o:regroupid="29" filled="f" stroked="f">
              <v:textbox style="mso-next-textbox:#_x0000_s1299">
                <w:txbxContent>
                  <w:p w:rsidR="00000000" w:rsidRDefault="00626545">
                    <w:pPr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300" type="#_x0000_t202" style="position:absolute;left:6300;top:5040;width:540;height:540" o:regroupid="29" filled="f" stroked="f">
              <v:textbox style="mso-next-textbox:#_x0000_s1300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301" type="#_x0000_t202" style="position:absolute;left:6120;top:4680;width:540;height:540" o:regroupid="29" filled="f" stroked="f">
              <v:textbox style="mso-next-textbox:#_x0000_s1301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302" type="#_x0000_t202" style="position:absolute;left:6480;top:4860;width:540;height:540" o:regroupid="29" filled="f" stroked="f">
              <v:textbox style="mso-next-textbox:#_x0000_s1302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o</w:t>
                    </w:r>
                  </w:p>
                </w:txbxContent>
              </v:textbox>
            </v:shape>
            <v:shape id="_x0000_s1304" type="#_x0000_t202" style="position:absolute;left:5580;top:4860;width:540;height:540" o:regroupid="29" filled="f" stroked="f">
              <v:textbox style="mso-next-textbox:#_x0000_s1304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05" type="#_x0000_t202" style="position:absolute;left:5940;top:4500;width:540;height:540" o:regroupid="29" filled="f" stroked="f">
              <v:textbox style="mso-next-textbox:#_x0000_s130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06" type="#_x0000_t202" style="position:absolute;left:5760;top:4500;width:540;height:540" o:regroupid="29" filled="f" stroked="f">
              <v:textbox style="mso-next-textbox:#_x0000_s1306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07" type="#_x0000_t202" style="position:absolute;left:5580;top:4680;width:540;height:540" o:regroupid="29" filled="f" stroked="f">
              <v:textbox style="mso-next-textbox:#_x0000_s1307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08" type="#_x0000_t202" style="position:absolute;left:5760;top:5040;width:540;height:540" o:regroupid="29" filled="f" stroked="f">
              <v:textbox style="mso-next-textbox:#_x0000_s130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09" type="#_x0000_t202" style="position:absolute;left:5940;top:5040;width:540;height:540" o:regroupid="29" filled="f" stroked="f">
              <v:textbox style="mso-next-textbox:#_x0000_s1309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10" type="#_x0000_t202" style="position:absolute;left:5760;top:4680;width:720;height:720" o:regroupid="29" filled="f" stroked="f">
              <v:textbox style="mso-next-textbox:#_x0000_s1310">
                <w:txbxContent>
                  <w:p w:rsidR="00000000" w:rsidRDefault="00626545">
                    <w:pPr>
                      <w:pStyle w:val="Heading8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vertAlign w:val="super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I</w:t>
                    </w:r>
                  </w:p>
                </w:txbxContent>
              </v:textbox>
            </v:shape>
            <v:shape id="_x0000_s1311" type="#_x0000_t202" style="position:absolute;left:5940;top:4860;width:540;height:540" o:regroupid="29" filled="f" stroked="f">
              <v:textbox style="mso-next-textbox:#_x0000_s1311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 x</w:t>
                    </w:r>
                  </w:p>
                </w:txbxContent>
              </v:textbox>
            </v:shape>
            <v:group id="_x0000_s1312" style="position:absolute;left:6120;top:5040;width:900;height:1080" coordorigin="7020,7200" coordsize="900,1080" o:regroupid="29">
              <v:shape id="_x0000_s1313" type="#_x0000_t202" style="position:absolute;left:7020;top:7560;width:540;height:540" filled="f" stroked="f">
                <v:textbox style="mso-next-textbox:#_x0000_s1313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14" type="#_x0000_t202" style="position:absolute;left:7380;top:7560;width:540;height:540" filled="f" stroked="f">
                <v:textbox style="mso-next-textbox:#_x0000_s1314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x</w:t>
                      </w:r>
                    </w:p>
                  </w:txbxContent>
                </v:textbox>
              </v:shape>
              <v:shape id="_x0000_s1315" type="#_x0000_t202" style="position:absolute;left:7200;top:7200;width:540;height:540" filled="f" stroked="f">
                <v:textbox style="mso-next-textbox:#_x0000_s131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x</w:t>
                      </w:r>
                    </w:p>
                  </w:txbxContent>
                </v:textbox>
              </v:shape>
              <v:shape id="_x0000_s1316" type="#_x0000_t202" style="position:absolute;left:7020;top:7380;width:540;height:540" filled="f" stroked="f">
                <v:textbox style="mso-next-textbox:#_x0000_s1316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17" type="#_x0000_t202" style="position:absolute;left:7200;top:7740;width:540;height:540" filled="f" stroked="f">
                <v:textbox style="mso-next-textbox:#_x0000_s1317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18" type="#_x0000_t202" style="position:absolute;left:7380;top:7740;width:540;height:540" filled="f" stroked="f">
                <v:textbox style="mso-next-textbox:#_x0000_s1318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19" type="#_x0000_t202" style="position:absolute;left:7200;top:7380;width:720;height:720" filled="f" stroked="f">
                <v:textbox style="mso-next-textbox:#_x0000_s1319">
                  <w:txbxContent>
                    <w:p w:rsidR="00000000" w:rsidRDefault="00626545">
                      <w:pPr>
                        <w:pStyle w:val="Heading8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</w:txbxContent>
                </v:textbox>
              </v:shape>
              <v:shape id="_x0000_s1320" type="#_x0000_t202" style="position:absolute;left:7380;top:7380;width:540;height:540" filled="f" stroked="f">
                <v:textbox style="mso-next-textbox:#_x0000_s1320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x</w:t>
                      </w:r>
                    </w:p>
                  </w:txbxContent>
                </v:textbox>
              </v:shape>
            </v:group>
            <v:group id="_x0000_s1330" style="position:absolute;left:6660;top:4500;width:900;height:1080" coordorigin="7740,6300" coordsize="900,1080" o:regroupid="29">
              <v:shape id="_x0000_s1331" type="#_x0000_t202" style="position:absolute;left:7740;top:6480;width:540;height:540" filled="f" stroked="f">
                <v:textbox style="mso-next-textbox:#_x0000_s1331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32" type="#_x0000_t202" style="position:absolute;left:8100;top:6300;width:540;height:540" filled="f" stroked="f">
                <v:textbox style="mso-next-textbox:#_x0000_s1332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33" type="#_x0000_t202" style="position:absolute;left:7920;top:6300;width:540;height:540" filled="f" stroked="f">
                <v:textbox style="mso-next-textbox:#_x0000_s1333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34" type="#_x0000_t202" style="position:absolute;left:7920;top:6840;width:540;height:540" filled="f" stroked="f">
                <v:textbox style="mso-next-textbox:#_x0000_s1334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35" type="#_x0000_t202" style="position:absolute;left:8100;top:6840;width:540;height:540" filled="f" stroked="f">
                <v:textbox style="mso-next-textbox:#_x0000_s133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336" type="#_x0000_t202" style="position:absolute;left:7920;top:6480;width:720;height:720" filled="f" stroked="f">
                <v:textbox style="mso-next-textbox:#_x0000_s1336">
                  <w:txbxContent>
                    <w:p w:rsidR="00000000" w:rsidRDefault="00626545">
                      <w:pPr>
                        <w:pStyle w:val="Heading8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I</w:t>
                      </w:r>
                    </w:p>
                  </w:txbxContent>
                </v:textbox>
              </v:shape>
              <v:shape id="_x0000_s1337" type="#_x0000_t202" style="position:absolute;left:8100;top:6480;width:540;height:540" filled="f" stroked="f">
                <v:textbox style="mso-next-textbox:#_x0000_s1337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x</w:t>
                      </w:r>
                    </w:p>
                  </w:txbxContent>
                </v:textbox>
              </v:shape>
              <v:shape id="_x0000_s1338" type="#_x0000_t202" style="position:absolute;left:8100;top:6720;width:540;height:540" filled="f" stroked="f">
                <v:textbox style="mso-next-textbox:#_x0000_s1338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x</w:t>
                      </w:r>
                    </w:p>
                  </w:txbxContent>
                </v:textbox>
              </v:shape>
            </v:group>
            <v:shape id="_x0000_s1376" type="#_x0000_t202" style="position:absolute;left:6300;top:4500;width:540;height:540" o:regroupid="29" filled="f" stroked="f">
              <v:textbox style="mso-next-textbox:#_x0000_s1376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375" style="position:absolute;margin-left:18pt;margin-top:28.8pt;width:45pt;height:54pt;z-index:251640320" coordorigin="2160,4500" coordsize="900,1080">
            <v:shape id="_x0000_s1282" type="#_x0000_t202" style="position:absolute;left:2520;top:4500;width:540;height:540" o:regroupid="25" filled="f" stroked="f">
              <v:textbox style="mso-next-textbox:#_x0000_s1282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283" type="#_x0000_t202" style="position:absolute;left:2340;top:4680;width:540;height:720" o:regroupid="25" filled="f" stroked="f">
              <v:textbox style="mso-next-textbox:#_x0000_s1283">
                <w:txbxContent>
                  <w:p w:rsidR="00000000" w:rsidRDefault="00626545">
                    <w:pPr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284" type="#_x0000_t202" style="position:absolute;left:2340;top:5040;width:540;height:540" o:regroupid="25" filled="f" stroked="f">
              <v:textbox style="mso-next-textbox:#_x0000_s1284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  <v:shape id="_x0000_s1285" type="#_x0000_t202" style="position:absolute;left:2160;top:4680;width:540;height:540" o:regroupid="25" filled="f" stroked="f">
              <v:textbox style="mso-next-textbox:#_x0000_s128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o</w:t>
                    </w:r>
                  </w:p>
                </w:txbxContent>
              </v:textbox>
            </v:shape>
            <v:shape id="_x0000_s1286" type="#_x0000_t202" style="position:absolute;left:2520;top:4860;width:540;height:540" o:regroupid="25" filled="f" stroked="f">
              <v:textbox style="mso-next-textbox:#_x0000_s1286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o</w:t>
                    </w:r>
                  </w:p>
                </w:txbxContent>
              </v:textbox>
            </v:shape>
            <v:shape id="_x0000_s1374" type="#_x0000_t202" style="position:absolute;left:2340;top:4500;width:540;height:540" filled="f" stroked="f">
              <v:textbox style="mso-next-textbox:#_x0000_s1374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0"/>
        </w:rPr>
        <w:pict>
          <v:group id="_x0000_s1287" style="position:absolute;margin-left:108pt;margin-top:28.8pt;width:45pt;height:54pt;z-index:251639296" coordorigin="9360,6480" coordsize="900,1080" o:regroupid="24">
            <v:shape id="_x0000_s1288" type="#_x0000_t202" style="position:absolute;left:9360;top:6840;width:540;height:540" filled="f" stroked="f">
              <v:textbox style="mso-next-textbox:#_x0000_s1288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89" type="#_x0000_t202" style="position:absolute;left:9720;top:6480;width:540;height:540" filled="f" stroked="f">
              <v:textbox style="mso-next-textbox:#_x0000_s1289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90" type="#_x0000_t202" style="position:absolute;left:9540;top:6480;width:540;height:540" filled="f" stroked="f">
              <v:textbox style="mso-next-textbox:#_x0000_s1290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91" type="#_x0000_t202" style="position:absolute;left:9360;top:6660;width:540;height:540" filled="f" stroked="f">
              <v:textbox style="mso-next-textbox:#_x0000_s1291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92" type="#_x0000_t202" style="position:absolute;left:9540;top:7020;width:540;height:540" filled="f" stroked="f">
              <v:textbox style="mso-next-textbox:#_x0000_s1292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93" type="#_x0000_t202" style="position:absolute;left:9720;top:7020;width:540;height:540" filled="f" stroked="f">
              <v:textbox style="mso-next-textbox:#_x0000_s1293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294" type="#_x0000_t202" style="position:absolute;left:9540;top:6660;width:720;height:720" filled="f" stroked="f">
              <v:textbox style="mso-next-textbox:#_x0000_s1294">
                <w:txbxContent>
                  <w:p w:rsidR="00000000" w:rsidRDefault="00626545">
                    <w:pPr>
                      <w:pStyle w:val="Heading8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vertAlign w:val="superscript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I</w:t>
                    </w:r>
                  </w:p>
                </w:txbxContent>
              </v:textbox>
            </v:shape>
            <v:shape id="_x0000_s1295" type="#_x0000_t202" style="position:absolute;left:9720;top:6660;width:540;height:540" filled="f" stroked="f">
              <v:textbox style="mso-next-textbox:#_x0000_s1295">
                <w:txbxContent>
                  <w:p w:rsidR="00000000" w:rsidRDefault="00626545">
                    <w:pPr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  x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36"/>
        </w:rPr>
        <w:t>nitrogen triiodide (N</w:t>
      </w:r>
      <w:r>
        <w:rPr>
          <w:sz w:val="36"/>
        </w:rPr>
        <w:t>I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)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carbon dioxide (CO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)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group id="_x0000_s1506" style="position:absolute;margin-left:-9pt;margin-top:7.6pt;width:441pt;height:54pt;z-index:251643392" coordorigin="1620,5940" coordsize="8820,1080">
            <v:group id="_x0000_s1419" style="position:absolute;left:1620;top:5940;width:900;height:1080" coordorigin="2340,6660" coordsize="900,1080">
              <v:shape id="_x0000_s1420" type="#_x0000_t202" style="position:absolute;left:2700;top:6660;width:540;height:540" filled="f" stroked="f">
                <v:textbox style="mso-next-textbox:#_x0000_s1420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</w:t>
                      </w:r>
                    </w:p>
                  </w:txbxContent>
                </v:textbox>
              </v:shape>
              <v:shape id="_x0000_s1421" type="#_x0000_t202" style="position:absolute;left:2520;top:6840;width:540;height:720" filled="f" stroked="f">
                <v:textbox style="mso-next-textbox:#_x0000_s1421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C</w:t>
                      </w:r>
                    </w:p>
                  </w:txbxContent>
                </v:textbox>
              </v:shape>
              <v:shape id="_x0000_s1422" type="#_x0000_t202" style="position:absolute;left:2520;top:7200;width:540;height:540" filled="f" stroked="f">
                <v:textbox style="mso-next-textbox:#_x0000_s1422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o</w:t>
                      </w:r>
                    </w:p>
                  </w:txbxContent>
                </v:textbox>
              </v:shape>
              <v:shape id="_x0000_s1423" type="#_x0000_t202" style="position:absolute;left:2340;top:6840;width:540;height:540" filled="f" stroked="f">
                <v:textbox style="mso-next-textbox:#_x0000_s1423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o</w:t>
                      </w:r>
                    </w:p>
                  </w:txbxContent>
                </v:textbox>
              </v:shape>
              <v:shape id="_x0000_s1424" type="#_x0000_t202" style="position:absolute;left:2700;top:7020;width:540;height:540" filled="f" stroked="f">
                <v:textbox style="mso-next-textbox:#_x0000_s1424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o</w:t>
                      </w:r>
                    </w:p>
                  </w:txbxContent>
                </v:textbox>
              </v:shape>
            </v:group>
            <v:group id="_x0000_s1486" style="position:absolute;left:3420;top:5940;width:1260;height:1080" coordorigin="3420,5940" coordsize="1260,1080">
              <v:shape id="_x0000_s1454" type="#_x0000_t202" style="position:absolute;left:3420;top:6300;width:540;height:540" o:regroupid="33" filled="f" stroked="f">
                <v:textbox style="mso-next-textbox:#_x0000_s1454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55" type="#_x0000_t202" style="position:absolute;left:3780;top:5940;width:540;height:540" o:regroupid="33" filled="f" stroked="f">
                <v:textbox style="mso-next-textbox:#_x0000_s145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56" type="#_x0000_t202" style="position:absolute;left:3600;top:5940;width:540;height:540" o:regroupid="33" filled="f" stroked="f">
                <v:textbox style="mso-next-textbox:#_x0000_s1456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57" type="#_x0000_t202" style="position:absolute;left:3420;top:6120;width:540;height:540" o:regroupid="33" filled="f" stroked="f">
                <v:textbox style="mso-next-textbox:#_x0000_s1457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59" type="#_x0000_t202" style="position:absolute;left:3780;top:6480;width:540;height:540" o:regroupid="33" filled="f" stroked="f">
                <v:textbox style="mso-next-textbox:#_x0000_s1459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60" type="#_x0000_t202" style="position:absolute;left:3600;top:6120;width:720;height:720" o:regroupid="33" filled="f" stroked="f">
                <v:textbox style="mso-next-textbox:#_x0000_s1460">
                  <w:txbxContent>
                    <w:p w:rsidR="00000000" w:rsidRDefault="00626545">
                      <w:pPr>
                        <w:pStyle w:val="Heading8"/>
                        <w:spacing w:line="240" w:lineRule="auto"/>
                      </w:pPr>
                      <w:r>
                        <w:t>O</w:t>
                      </w:r>
                    </w:p>
                  </w:txbxContent>
                </v:textbox>
              </v:shape>
              <v:shape id="_x0000_s1461" type="#_x0000_t202" style="position:absolute;left:3780;top:6120;width:900;height:540" o:regroupid="33" filled="f" stroked="f">
                <v:textbox style="mso-next-textbox:#_x0000_s1461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x</w:t>
                      </w:r>
                    </w:p>
                  </w:txbxContent>
                </v:textbox>
              </v:shape>
            </v:group>
            <v:group id="_x0000_s1485" style="position:absolute;left:4860;top:5940;width:3060;height:1080" coordorigin="4860,5940" coordsize="3060,1080">
              <v:shape id="_x0000_s1416" style="position:absolute;left:5533;top:6677;width:501;height:1;mso-position-horizontal:absolute;mso-position-vertical:absolute" coordsize="501,1" path="m501,l,e" filled="f" strokeweight="1.5pt">
                <v:path arrowok="t"/>
              </v:shape>
              <v:shape id="_x0000_s1462" type="#_x0000_t202" style="position:absolute;left:7200;top:6300;width:540;height:540" filled="f" stroked="f">
                <v:textbox style="mso-next-textbox:#_x0000_s1462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63" type="#_x0000_t202" style="position:absolute;left:7020;top:5940;width:540;height:540" filled="f" stroked="f">
                <v:textbox style="mso-next-textbox:#_x0000_s1463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64" type="#_x0000_t202" style="position:absolute;left:6840;top:5940;width:540;height:540" filled="f" stroked="f">
                <v:textbox style="mso-next-textbox:#_x0000_s1464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65" type="#_x0000_t202" style="position:absolute;left:6660;top:6120;width:540;height:540" filled="f" stroked="f">
                <v:textbox style="mso-next-textbox:#_x0000_s146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66" type="#_x0000_t202" style="position:absolute;left:7020;top:6480;width:540;height:540" filled="f" stroked="f">
                <v:textbox style="mso-next-textbox:#_x0000_s1466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67" type="#_x0000_t202" style="position:absolute;left:6840;top:6120;width:720;height:720" filled="f" stroked="f">
                <v:textbox style="mso-next-textbox:#_x0000_s1467">
                  <w:txbxContent>
                    <w:p w:rsidR="00000000" w:rsidRDefault="00626545">
                      <w:pPr>
                        <w:pStyle w:val="Heading8"/>
                        <w:spacing w:line="240" w:lineRule="auto"/>
                      </w:pPr>
                      <w:r>
                        <w:t>O</w:t>
                      </w:r>
                    </w:p>
                  </w:txbxContent>
                </v:textbox>
              </v:shape>
              <v:shape id="_x0000_s1468" type="#_x0000_t202" style="position:absolute;left:7020;top:6120;width:900;height:540" filled="f" stroked="f">
                <v:textbox style="mso-next-textbox:#_x0000_s1468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x</w:t>
                      </w:r>
                    </w:p>
                  </w:txbxContent>
                </v:textbox>
              </v:shape>
              <v:shape id="_x0000_s1469" type="#_x0000_t202" style="position:absolute;left:4860;top:6300;width:540;height:540" filled="f" stroked="f">
                <v:textbox style="mso-next-textbox:#_x0000_s1469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70" type="#_x0000_t202" style="position:absolute;left:5220;top:5940;width:540;height:540" filled="f" stroked="f">
                <v:textbox style="mso-next-textbox:#_x0000_s1470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71" type="#_x0000_t202" style="position:absolute;left:5040;top:5940;width:540;height:540" filled="f" stroked="f">
                <v:textbox style="mso-next-textbox:#_x0000_s1471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72" type="#_x0000_t202" style="position:absolute;left:4860;top:6120;width:540;height:540" filled="f" stroked="f">
                <v:textbox style="mso-next-textbox:#_x0000_s1472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73" type="#_x0000_t202" style="position:absolute;left:5220;top:6480;width:540;height:540" filled="f" stroked="f">
                <v:textbox style="mso-next-textbox:#_x0000_s1473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x</w:t>
                      </w:r>
                    </w:p>
                  </w:txbxContent>
                </v:textbox>
              </v:shape>
              <v:shape id="_x0000_s1474" type="#_x0000_t202" style="position:absolute;left:5040;top:6120;width:720;height:720" filled="f" stroked="f">
                <v:textbox style="mso-next-textbox:#_x0000_s1474">
                  <w:txbxContent>
                    <w:p w:rsidR="00000000" w:rsidRDefault="00626545">
                      <w:pPr>
                        <w:pStyle w:val="Heading8"/>
                        <w:spacing w:line="240" w:lineRule="auto"/>
                      </w:pPr>
                      <w:r>
                        <w:t>O</w:t>
                      </w:r>
                    </w:p>
                  </w:txbxContent>
                </v:textbox>
              </v:shape>
              <v:shape id="_x0000_s1475" type="#_x0000_t202" style="position:absolute;left:5220;top:6120;width:540;height:540" filled="f" stroked="f">
                <v:textbox style="mso-next-textbox:#_x0000_s147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x</w:t>
                      </w:r>
                    </w:p>
                  </w:txbxContent>
                </v:textbox>
              </v:shape>
              <v:group id="_x0000_s1476" style="position:absolute;left:5760;top:5940;width:900;height:1080" coordorigin="2340,6660" coordsize="900,1080">
                <v:shape id="_x0000_s1477" type="#_x0000_t202" style="position:absolute;left:2700;top:6660;width:540;height:540" filled="f" stroked="f">
                  <v:textbox style="mso-next-textbox:#_x0000_s1477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_x0000_s1478" type="#_x0000_t202" style="position:absolute;left:2520;top:6840;width:540;height:720" filled="f" stroked="f">
                  <v:textbox style="mso-next-textbox:#_x0000_s1478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sz w:val="36"/>
                          </w:rPr>
                          <w:t>C</w:t>
                        </w:r>
                      </w:p>
                    </w:txbxContent>
                  </v:textbox>
                </v:shape>
                <v:shape id="_x0000_s1479" type="#_x0000_t202" style="position:absolute;left:2520;top:7200;width:540;height:540" filled="f" stroked="f">
                  <v:textbox style="mso-next-textbox:#_x0000_s1479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_x0000_s1480" type="#_x0000_t202" style="position:absolute;left:2340;top:6840;width:540;height:540" filled="f" stroked="f">
                  <v:textbox style="mso-next-textbox:#_x0000_s1480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o</w:t>
                        </w:r>
                      </w:p>
                    </w:txbxContent>
                  </v:textbox>
                </v:shape>
                <v:shape id="_x0000_s1481" type="#_x0000_t202" style="position:absolute;left:2700;top:7020;width:540;height:540" filled="f" stroked="f">
                  <v:textbox style="mso-next-textbox:#_x0000_s1481">
                    <w:txbxContent>
                      <w:p w:rsidR="00000000" w:rsidRDefault="00626545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</w:rPr>
                          <w:t xml:space="preserve">  o</w:t>
                        </w:r>
                      </w:p>
                    </w:txbxContent>
                  </v:textbox>
                </v:shape>
              </v:group>
              <v:shape id="_x0000_s1482" style="position:absolute;left:5658;top:6302;width:213;height:12;mso-position-horizontal:absolute;mso-position-vertical:absolute" coordsize="213,12" path="m213,l,12e" filled="f" strokeweight="1.5pt">
                <v:path arrowok="t"/>
              </v:shape>
              <v:shape id="_x0000_s1483" style="position:absolute;left:6535;top:6514;width:563;height:138;mso-position-horizontal:absolute;mso-position-vertical:absolute" coordsize="563,138" path="m563,138l,e" filled="f" strokeweight="1.5pt">
                <v:path arrowok="t"/>
              </v:shape>
              <v:shape id="_x0000_s1484" style="position:absolute;left:6422;top:6126;width:338;height:138;mso-position-horizontal:absolute;mso-position-vertical:absolute" coordsize="338,138" path="m338,138l,e" filled="f" strokeweight="1.5pt">
                <v:path arrowok="t"/>
              </v:shape>
            </v:group>
            <v:group id="_x0000_s1504" style="position:absolute;left:7920;top:5940;width:2520;height:1080" coordorigin="8100,5940" coordsize="2520,1080">
              <v:shape id="_x0000_s1487" type="#_x0000_t202" style="position:absolute;left:8460;top:6120;width:2160;height:720" filled="f" stroked="f">
                <v:textbox style="mso-next-textbox:#_x0000_s1487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O = C = O</w:t>
                      </w:r>
                    </w:p>
                  </w:txbxContent>
                </v:textbox>
              </v:shape>
              <v:shape id="_x0000_s1495" type="#_x0000_t202" style="position:absolute;left:9540;top:5940;width:900;height:540" o:regroupid="34" filled="f" stroked="f">
                <v:textbox style="mso-next-textbox:#_x0000_s1495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   x x</w:t>
                      </w:r>
                    </w:p>
                  </w:txbxContent>
                </v:textbox>
              </v:shape>
              <v:shape id="_x0000_s1500" type="#_x0000_t202" style="position:absolute;left:9540;top:6480;width:900;height:540" filled="f" stroked="f">
                <v:textbox style="mso-next-textbox:#_x0000_s1500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   x x</w:t>
                      </w:r>
                    </w:p>
                  </w:txbxContent>
                </v:textbox>
              </v:shape>
              <v:shape id="_x0000_s1501" type="#_x0000_t202" style="position:absolute;left:8100;top:6480;width:1260;height:540" filled="f" stroked="f">
                <v:textbox style="mso-next-textbox:#_x0000_s1501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     x x</w:t>
                      </w:r>
                    </w:p>
                  </w:txbxContent>
                </v:textbox>
              </v:shape>
              <v:shape id="_x0000_s1502" type="#_x0000_t202" style="position:absolute;left:8100;top:5940;width:1260;height:540" filled="f" stroked="f">
                <v:textbox style="mso-next-textbox:#_x0000_s1502">
                  <w:txbxContent>
                    <w:p w:rsidR="00000000" w:rsidRDefault="0062654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        x x</w:t>
                      </w:r>
                    </w:p>
                  </w:txbxContent>
                </v:textbox>
              </v:shape>
            </v:group>
            <v:rect id="_x0000_s1505" style="position:absolute;left:8280;top:5940;width:1980;height:900" filled="f"/>
          </v:group>
        </w:pic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jc w:val="center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covalent compounds</w:t>
      </w:r>
      <w:r>
        <w:rPr>
          <w:rFonts w:ascii="Arial" w:hAnsi="Arial" w:cs="Arial"/>
          <w:sz w:val="36"/>
        </w:rPr>
        <w:t xml:space="preserve"> = </w:t>
      </w:r>
      <w:r>
        <w:rPr>
          <w:rFonts w:ascii="Arial" w:hAnsi="Arial" w:cs="Arial"/>
          <w:sz w:val="36"/>
          <w:u w:val="single"/>
        </w:rPr>
        <w:t>molecular compounds</w:t>
      </w:r>
    </w:p>
    <w:p w:rsidR="00000000" w:rsidRDefault="00626545">
      <w:pPr>
        <w:pStyle w:val="Heading7"/>
        <w:rPr>
          <w:i w:val="0"/>
          <w:iCs w:val="0"/>
        </w:rPr>
      </w:pPr>
      <w:r>
        <w:rPr>
          <w:i w:val="0"/>
          <w:iCs w:val="0"/>
        </w:rPr>
        <w:t>-- have lower melting points than do ionic</w:t>
      </w:r>
      <w:r>
        <w:rPr>
          <w:i w:val="0"/>
          <w:iCs w:val="0"/>
        </w:rPr>
        <w:t xml:space="preserve"> compounds</w:t>
      </w:r>
    </w:p>
    <w:p w:rsidR="00000000" w:rsidRDefault="00626545"/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Metallic Bonds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In metals, valence shells of atoms overlap, so v.e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 xml:space="preserve"> are free to travel between atoms through material</w:t>
      </w:r>
    </w:p>
    <w:p w:rsidR="00000000" w:rsidRDefault="00626545">
      <w:pPr>
        <w:pStyle w:val="Heading8"/>
        <w:spacing w:line="360" w:lineRule="auto"/>
        <w:rPr>
          <w:b/>
          <w:bCs/>
          <w:i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bCs/>
          <w:i/>
        </w:rPr>
        <w:t>Properties of Metals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conduct heat and electricity; ductile; malleable</w:t>
      </w: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Other Types of Bonds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dipole-dipole forces, hydrogen </w:t>
      </w:r>
      <w:r>
        <w:rPr>
          <w:rFonts w:ascii="Arial" w:hAnsi="Arial" w:cs="Arial"/>
          <w:sz w:val="36"/>
        </w:rPr>
        <w:t>bonds, London dispersion forces; &amp; ion-dipole forces (solutions)</w:t>
      </w:r>
    </w:p>
    <w:p w:rsidR="00000000" w:rsidRDefault="00626545">
      <w:pPr>
        <w:spacing w:line="36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bdr w:val="single" w:sz="4" w:space="0" w:color="auto"/>
        </w:rPr>
        <w:lastRenderedPageBreak/>
        <w:t xml:space="preserve"> Writing Formulas of Ionic Compounds </w:t>
      </w:r>
      <w:r>
        <w:rPr>
          <w:rFonts w:ascii="Arial" w:hAnsi="Arial" w:cs="Arial"/>
          <w:b/>
          <w:sz w:val="36"/>
        </w:rPr>
        <w:tab/>
      </w:r>
      <w:r>
        <w:rPr>
          <w:rFonts w:ascii="Arial" w:hAnsi="Arial" w:cs="Arial"/>
          <w:b/>
          <w:sz w:val="36"/>
        </w:rPr>
        <w:tab/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  <w:u w:val="single"/>
        </w:rPr>
        <w:t>chemical formula</w:t>
      </w:r>
      <w:r>
        <w:rPr>
          <w:rFonts w:ascii="Arial" w:hAnsi="Arial" w:cs="Arial"/>
          <w:sz w:val="36"/>
        </w:rPr>
        <w:t>: has neutral charge;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shows types of atoms and how many of each</w:t>
      </w:r>
    </w:p>
    <w:p w:rsidR="00000000" w:rsidRDefault="00626545">
      <w:pPr>
        <w:pStyle w:val="Heading8"/>
        <w:spacing w:line="360" w:lineRule="auto"/>
      </w:pPr>
    </w:p>
    <w:p w:rsidR="00000000" w:rsidRDefault="00626545">
      <w:pPr>
        <w:pStyle w:val="Heading8"/>
        <w:spacing w:line="360" w:lineRule="auto"/>
      </w:pPr>
      <w:r>
        <w:t>To write an ionic compound’s formula, we need: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1. the two types of i</w:t>
      </w:r>
      <w:r>
        <w:rPr>
          <w:rFonts w:ascii="Arial" w:hAnsi="Arial" w:cs="Arial"/>
          <w:sz w:val="36"/>
        </w:rPr>
        <w:t>ons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2. the charge on each ion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07" style="position:absolute;margin-left:333pt;margin-top:24.15pt;width:1in;height:126pt;z-index:251644416" filled="f"/>
        </w:pic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   and     F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NaF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   and     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BaO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   and     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   and     F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BaF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ind w:left="864" w:hanging="864"/>
        <w:rPr>
          <w:rFonts w:ascii="Arial" w:hAnsi="Arial" w:cs="Arial"/>
          <w:sz w:val="36"/>
          <w:u w:val="single"/>
        </w:rPr>
      </w:pPr>
    </w:p>
    <w:p w:rsidR="00000000" w:rsidRDefault="00626545">
      <w:pPr>
        <w:spacing w:line="360" w:lineRule="auto"/>
        <w:ind w:left="1728" w:hanging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  <w:u w:val="single"/>
        </w:rPr>
        <w:t>criss-cross rule</w:t>
      </w:r>
      <w:r>
        <w:rPr>
          <w:rFonts w:ascii="Arial" w:hAnsi="Arial" w:cs="Arial"/>
          <w:sz w:val="36"/>
        </w:rPr>
        <w:t xml:space="preserve">: </w:t>
      </w:r>
      <w:r>
        <w:rPr>
          <w:rFonts w:ascii="Arial" w:hAnsi="Arial" w:cs="Arial"/>
          <w:sz w:val="36"/>
        </w:rPr>
        <w:tab/>
        <w:t xml:space="preserve">charge on </w:t>
      </w:r>
      <w:r>
        <w:rPr>
          <w:rFonts w:ascii="Arial" w:hAnsi="Arial" w:cs="Arial"/>
          <w:sz w:val="36"/>
          <w:bdr w:val="single" w:sz="4" w:space="0" w:color="auto"/>
        </w:rPr>
        <w:t>cation</w:t>
      </w:r>
      <w:r>
        <w:rPr>
          <w:rFonts w:ascii="Arial" w:hAnsi="Arial" w:cs="Arial"/>
          <w:sz w:val="36"/>
        </w:rPr>
        <w:t xml:space="preserve"> / </w:t>
      </w:r>
      <w:r>
        <w:rPr>
          <w:rFonts w:ascii="Arial" w:hAnsi="Arial" w:cs="Arial"/>
          <w:sz w:val="36"/>
          <w:u w:val="single"/>
        </w:rPr>
        <w:t>anion</w:t>
      </w:r>
    </w:p>
    <w:p w:rsidR="00000000" w:rsidRDefault="00626545">
      <w:pPr>
        <w:spacing w:line="360" w:lineRule="auto"/>
        <w:ind w:left="2592" w:hanging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“becomes” subscript of </w:t>
      </w:r>
      <w:r>
        <w:rPr>
          <w:rFonts w:ascii="Arial" w:hAnsi="Arial" w:cs="Arial"/>
          <w:sz w:val="36"/>
          <w:bdr w:val="single" w:sz="4" w:space="0" w:color="auto"/>
        </w:rPr>
        <w:t>anion</w:t>
      </w:r>
      <w:r>
        <w:rPr>
          <w:rFonts w:ascii="Arial" w:hAnsi="Arial" w:cs="Arial"/>
          <w:sz w:val="36"/>
        </w:rPr>
        <w:t xml:space="preserve"> / </w:t>
      </w:r>
      <w:r>
        <w:rPr>
          <w:rFonts w:ascii="Arial" w:hAnsi="Arial" w:cs="Arial"/>
          <w:sz w:val="36"/>
          <w:u w:val="single"/>
        </w:rPr>
        <w:t>cation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** Wa</w:t>
      </w:r>
      <w:r>
        <w:rPr>
          <w:rFonts w:ascii="Arial" w:hAnsi="Arial" w:cs="Arial"/>
          <w:sz w:val="36"/>
        </w:rPr>
        <w:t>rning: Reduce to lowest terms.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polyline id="_x0000_s1517" style="position:absolute;z-index:251651584" points="266.85pt,16.5pt,220.55pt,70.35pt" coordsize="926,1077" filled="f">
            <v:stroke endarrow="block"/>
            <v:path arrowok="t"/>
          </v:polyline>
        </w:pict>
      </w:r>
      <w:r>
        <w:rPr>
          <w:rFonts w:ascii="Arial" w:hAnsi="Arial" w:cs="Arial"/>
          <w:noProof/>
          <w:sz w:val="20"/>
        </w:rPr>
        <w:pict>
          <v:polyline id="_x0000_s1519" style="position:absolute;z-index:251653632" points="421.5pt,13.4pt,364.55pt,67.25pt" coordsize="1139,1077" filled="f">
            <v:stroke endarrow="block"/>
            <v:path arrowok="t"/>
          </v:polyline>
        </w:pict>
      </w:r>
      <w:r>
        <w:rPr>
          <w:rFonts w:ascii="Arial" w:hAnsi="Arial" w:cs="Arial"/>
          <w:noProof/>
          <w:sz w:val="20"/>
        </w:rPr>
        <w:pict>
          <v:polyline id="_x0000_s1518" style="position:absolute;z-index:251652608" points="342pt,11.75pt,390.85pt,67.25pt" coordsize="977,1110" filled="f">
            <v:stroke endarrow="block"/>
            <v:path arrowok="t"/>
          </v:polyline>
        </w:pict>
      </w:r>
      <w:r>
        <w:rPr>
          <w:rFonts w:ascii="Arial" w:hAnsi="Arial" w:cs="Arial"/>
          <w:noProof/>
          <w:sz w:val="20"/>
        </w:rPr>
        <w:pict>
          <v:polyline id="_x0000_s1516" style="position:absolute;z-index:251650560" points="198pt,11.75pt,244.95pt,66.6pt" coordsize="939,1097" filled="f">
            <v:stroke endarrow="block"/>
            <v:path arrowok="t"/>
          </v:polyline>
        </w:pict>
      </w:r>
      <w:r>
        <w:rPr>
          <w:rFonts w:ascii="Arial" w:hAnsi="Arial" w:cs="Arial"/>
          <w:noProof/>
          <w:sz w:val="20"/>
        </w:rPr>
        <w:pict>
          <v:polyline id="_x0000_s1514" style="position:absolute;z-index:251648512;mso-position-horizontal:absolute;mso-position-vertical:absolute" points="25.2pt,13.4pt,70.9pt,65.35pt" coordsize="914,1039" filled="f">
            <v:stroke endarrow="block"/>
            <v:path arrowok="t"/>
          </v:polyline>
        </w:pict>
      </w:r>
      <w:r>
        <w:rPr>
          <w:rFonts w:ascii="Arial" w:hAnsi="Arial" w:cs="Arial"/>
          <w:noProof/>
          <w:sz w:val="20"/>
        </w:rPr>
        <w:pict>
          <v:polyline id="_x0000_s1515" style="position:absolute;z-index:251649536" points="97.85pt,13.4pt,50.25pt,65.35pt" coordsize="952,1039" filled="f">
            <v:stroke endarrow="block"/>
            <v:path arrowok="t"/>
          </v:polyline>
        </w:pict>
      </w:r>
      <w:r>
        <w:rPr>
          <w:rFonts w:ascii="Arial" w:hAnsi="Arial" w:cs="Arial"/>
          <w:sz w:val="36"/>
        </w:rPr>
        <w:t>Al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 xml:space="preserve">  and  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 Ba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and  S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  In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 xml:space="preserve">  and  Br</w:t>
      </w:r>
      <w:r>
        <w:rPr>
          <w:rFonts w:ascii="Arial" w:hAnsi="Arial" w:cs="Arial"/>
          <w:sz w:val="36"/>
          <w:vertAlign w:val="superscript"/>
        </w:rPr>
        <w:t>1–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firstLine="36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Al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 xml:space="preserve"> 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 xml:space="preserve"> S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In</w:t>
      </w:r>
      <w:r>
        <w:rPr>
          <w:rFonts w:ascii="Arial" w:hAnsi="Arial" w:cs="Arial"/>
          <w:sz w:val="36"/>
          <w:vertAlign w:val="subscript"/>
        </w:rPr>
        <w:t>1</w:t>
      </w:r>
      <w:r>
        <w:rPr>
          <w:rFonts w:ascii="Arial" w:hAnsi="Arial" w:cs="Arial"/>
          <w:sz w:val="36"/>
        </w:rPr>
        <w:t xml:space="preserve"> Br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13" style="position:absolute;margin-left:342pt;margin-top:-.4pt;width:54pt;height:27pt;z-index:251647488" filled="f"/>
        </w:pict>
      </w:r>
      <w:r>
        <w:rPr>
          <w:rFonts w:ascii="Arial" w:hAnsi="Arial" w:cs="Arial"/>
          <w:noProof/>
          <w:sz w:val="20"/>
        </w:rPr>
        <w:pict>
          <v:rect id="_x0000_s1512" style="position:absolute;margin-left:198pt;margin-top:-.4pt;width:45pt;height:27pt;z-index:251646464" filled="f"/>
        </w:pict>
      </w:r>
      <w:r>
        <w:rPr>
          <w:rFonts w:ascii="Arial" w:hAnsi="Arial" w:cs="Arial"/>
          <w:noProof/>
          <w:sz w:val="20"/>
        </w:rPr>
        <w:pict>
          <v:rect id="_x0000_s1511" style="position:absolute;margin-left:27pt;margin-top:-.7pt;width:54pt;height:27pt;z-index:251645440" filled="f"/>
        </w:pict>
      </w:r>
      <w:r>
        <w:rPr>
          <w:rFonts w:ascii="Arial" w:hAnsi="Arial" w:cs="Arial"/>
          <w:sz w:val="36"/>
        </w:rPr>
        <w:tab/>
        <w:t xml:space="preserve">  Al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BaS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InBr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i/>
          <w:sz w:val="36"/>
        </w:rPr>
        <w:lastRenderedPageBreak/>
        <w:t xml:space="preserve">Writing Formulas </w:t>
      </w:r>
      <w:r>
        <w:rPr>
          <w:rFonts w:ascii="Arial" w:hAnsi="Arial" w:cs="Arial"/>
          <w:b/>
          <w:i/>
          <w:sz w:val="36"/>
          <w:vertAlign w:val="superscript"/>
        </w:rPr>
        <w:t>w</w:t>
      </w:r>
      <w:r>
        <w:rPr>
          <w:rFonts w:ascii="Arial" w:hAnsi="Arial" w:cs="Arial"/>
          <w:b/>
          <w:i/>
          <w:sz w:val="36"/>
        </w:rPr>
        <w:t>/Polyatomic Ions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Parentheses are required</w:t>
      </w:r>
      <w:r>
        <w:rPr>
          <w:rFonts w:ascii="Arial" w:hAnsi="Arial" w:cs="Arial"/>
          <w:iCs/>
          <w:sz w:val="36"/>
        </w:rPr>
        <w:t xml:space="preserve"> only when</w:t>
      </w:r>
      <w:r>
        <w:rPr>
          <w:rFonts w:ascii="Arial" w:hAnsi="Arial" w:cs="Arial"/>
          <w:sz w:val="36"/>
        </w:rPr>
        <w:t xml:space="preserve"> you need more than one </w:t>
      </w:r>
      <w:r>
        <w:rPr>
          <w:rFonts w:ascii="Arial" w:hAnsi="Arial" w:cs="Arial"/>
          <w:sz w:val="36"/>
        </w:rPr>
        <w:t>“bunch” of a particular polyatomic ion.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1" style="position:absolute;margin-left:297pt;margin-top:24.75pt;width:63pt;height:27pt;z-index:251654656" filled="f"/>
        </w:pic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ind w:left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Ba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and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BaSO</w:t>
      </w:r>
      <w:r>
        <w:rPr>
          <w:rFonts w:ascii="Arial" w:hAnsi="Arial" w:cs="Arial"/>
          <w:sz w:val="36"/>
          <w:vertAlign w:val="subscript"/>
        </w:rPr>
        <w:t>4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2" style="position:absolute;left:0;text-align:left;margin-left:297pt;margin-top:25.65pt;width:90pt;height:27pt;z-index:251655680" filled="f"/>
        </w:pic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Mg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and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NO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Mg(NO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3" style="position:absolute;margin-left:297pt;margin-top:26.55pt;width:81pt;height:27pt;z-index:251656704" filled="f"/>
        </w:pic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and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ClO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ClO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4" style="position:absolute;margin-left:297pt;margin-top:27.5pt;width:90pt;height:27pt;z-index:251657728" filled="f"/>
        </w:pic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Sn</w:t>
      </w:r>
      <w:r>
        <w:rPr>
          <w:rFonts w:ascii="Arial" w:hAnsi="Arial" w:cs="Arial"/>
          <w:sz w:val="36"/>
          <w:vertAlign w:val="superscript"/>
        </w:rPr>
        <w:t>4+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and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Sn(SO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5" style="position:absolute;margin-left:297pt;margin-top:28.4pt;width:108pt;height:27pt;z-index:251658752" filled="f"/>
        </w:pic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and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Cr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7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(Cr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7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6" style="position:absolute;margin-left:297pt;margin-top:29.3pt;width:81pt;height:27pt;z-index:251659776" filled="f"/>
        </w:pic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and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</w:t>
      </w:r>
      <w:r>
        <w:rPr>
          <w:rFonts w:ascii="Arial" w:hAnsi="Arial" w:cs="Arial"/>
          <w:sz w:val="36"/>
          <w:vertAlign w:val="superscript"/>
        </w:rPr>
        <w:t>3–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(NH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N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bdr w:val="single" w:sz="4" w:space="0" w:color="auto"/>
        </w:rPr>
        <w:lastRenderedPageBreak/>
        <w:t xml:space="preserve"> Inorganic No</w:t>
      </w:r>
      <w:r>
        <w:rPr>
          <w:rFonts w:ascii="Arial" w:hAnsi="Arial" w:cs="Arial"/>
          <w:b/>
          <w:sz w:val="36"/>
          <w:bdr w:val="single" w:sz="4" w:space="0" w:color="auto"/>
        </w:rPr>
        <w:t xml:space="preserve">menclature </w:t>
      </w:r>
      <w:r>
        <w:rPr>
          <w:rFonts w:ascii="Arial" w:hAnsi="Arial" w:cs="Arial"/>
          <w:b/>
          <w:sz w:val="36"/>
        </w:rPr>
        <w:tab/>
      </w: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t>Ionic Compounds (cation/anion combos)</w:t>
      </w: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t>Single-Charge Cations with Elemental Anions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The single-charge cations are: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groups 1, 2, 13, and Ag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and Zn</w:t>
      </w:r>
      <w:r>
        <w:rPr>
          <w:rFonts w:ascii="Arial" w:hAnsi="Arial" w:cs="Arial"/>
          <w:sz w:val="36"/>
          <w:vertAlign w:val="superscript"/>
        </w:rPr>
        <w:t>2+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A. To name, given the formula: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1. Use name of cation.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7" style="position:absolute;left:0;text-align:left;margin-left:270pt;margin-top:25.05pt;width:2in;height:126pt;z-index:251660800" filled="f"/>
        </w:pict>
      </w:r>
      <w:r>
        <w:rPr>
          <w:rFonts w:ascii="Arial" w:hAnsi="Arial" w:cs="Arial"/>
          <w:sz w:val="36"/>
        </w:rPr>
        <w:t>2. Use name of anion (it has the</w:t>
      </w:r>
      <w:r>
        <w:rPr>
          <w:rFonts w:ascii="Arial" w:hAnsi="Arial" w:cs="Arial"/>
          <w:sz w:val="36"/>
        </w:rPr>
        <w:t xml:space="preserve"> ending “ide”).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NaF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sodium fluoride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barium oxide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Na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sodium oxide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BaF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barium fluoride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B. To write formula, given the name: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1. Write symbols for the two types of ions.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28" style="position:absolute;margin-left:333pt;margin-top:28.7pt;width:1in;height:90pt;z-index:251661824" filled="f"/>
        </w:pic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2. Balance charges to write formul</w:t>
      </w:r>
      <w:r>
        <w:rPr>
          <w:rFonts w:ascii="Arial" w:hAnsi="Arial" w:cs="Arial"/>
          <w:sz w:val="36"/>
        </w:rPr>
        <w:t>a.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silver sulfide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Ag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S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Ag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zinc phosphide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Zn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P</w:t>
      </w:r>
      <w:r>
        <w:rPr>
          <w:rFonts w:ascii="Arial" w:hAnsi="Arial" w:cs="Arial"/>
          <w:sz w:val="36"/>
          <w:vertAlign w:val="superscript"/>
        </w:rPr>
        <w:t>3–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Zn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P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calcium iodide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Ca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I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CaI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lastRenderedPageBreak/>
        <w:t>Multiple-Charge Cations with Elemental Anions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 xml:space="preserve">The multiple-charge cations are: </w:t>
      </w:r>
      <w:r>
        <w:rPr>
          <w:rFonts w:ascii="Arial" w:hAnsi="Arial" w:cs="Arial"/>
          <w:sz w:val="36"/>
        </w:rPr>
        <w:tab/>
        <w:t>Pb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>/Pb</w:t>
      </w:r>
      <w:r>
        <w:rPr>
          <w:rFonts w:ascii="Arial" w:hAnsi="Arial" w:cs="Arial"/>
          <w:sz w:val="36"/>
          <w:vertAlign w:val="superscript"/>
        </w:rPr>
        <w:t>4+</w:t>
      </w:r>
      <w:r>
        <w:rPr>
          <w:rFonts w:ascii="Arial" w:hAnsi="Arial" w:cs="Arial"/>
          <w:sz w:val="36"/>
        </w:rPr>
        <w:t xml:space="preserve">, </w:t>
      </w:r>
    </w:p>
    <w:p w:rsidR="00000000" w:rsidRDefault="00626545">
      <w:pPr>
        <w:spacing w:line="360" w:lineRule="auto"/>
        <w:ind w:left="1296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Sn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>/Sn</w:t>
      </w:r>
      <w:r>
        <w:rPr>
          <w:rFonts w:ascii="Arial" w:hAnsi="Arial" w:cs="Arial"/>
          <w:sz w:val="36"/>
          <w:vertAlign w:val="superscript"/>
        </w:rPr>
        <w:t>4+</w:t>
      </w:r>
      <w:r>
        <w:rPr>
          <w:rFonts w:ascii="Arial" w:hAnsi="Arial" w:cs="Arial"/>
          <w:sz w:val="36"/>
        </w:rPr>
        <w:t>, transition elements (not Ag or Zn)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530" type="#_x0000_t88" style="position:absolute;left:0;text-align:left;margin-left:4in;margin-top:28.8pt;width:27pt;height:2in;z-index:251663872" strokeweight="1.25pt"/>
        </w:pict>
      </w:r>
      <w:r>
        <w:rPr>
          <w:rFonts w:ascii="Arial" w:hAnsi="Arial" w:cs="Arial"/>
          <w:sz w:val="36"/>
        </w:rPr>
        <w:t>A. To name, given the formula: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1. Figure out charge on cation.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shape id="_x0000_s1529" type="#_x0000_t202" style="position:absolute;left:0;text-align:left;margin-left:324pt;margin-top:11.7pt;width:153pt;height:54pt;z-index:251662848" strokeweight="1.25pt">
            <v:textbox>
              <w:txbxContent>
                <w:p w:rsidR="00000000" w:rsidRDefault="00626545">
                  <w:pPr>
                    <w:pStyle w:val="Heading8"/>
                    <w:spacing w:line="240" w:lineRule="auto"/>
                    <w:jc w:val="center"/>
                  </w:pPr>
                  <w:r>
                    <w:rPr>
                      <w:u w:val="single"/>
                    </w:rPr>
                    <w:t>Stock System</w:t>
                  </w:r>
                </w:p>
                <w:p w:rsidR="00000000" w:rsidRDefault="00626545">
                  <w:pPr>
                    <w:jc w:val="center"/>
                    <w:rPr>
                      <w:rFonts w:ascii="Arial" w:hAnsi="Arial" w:cs="Arial"/>
                      <w:sz w:val="36"/>
                    </w:rPr>
                  </w:pPr>
                  <w:r>
                    <w:rPr>
                      <w:rFonts w:ascii="Arial" w:hAnsi="Arial" w:cs="Arial"/>
                      <w:sz w:val="36"/>
                    </w:rPr>
                    <w:t>of nomenclature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36"/>
        </w:rPr>
        <w:t>2. Write name of cation.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3. Write Roman numerals in ( )</w:t>
      </w:r>
    </w:p>
    <w:p w:rsidR="00000000" w:rsidRDefault="00626545">
      <w:pPr>
        <w:spacing w:line="360" w:lineRule="auto"/>
        <w:ind w:left="1296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to show cation’s charge.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31" style="position:absolute;left:0;text-align:left;margin-left:252pt;margin-top:26.55pt;width:171pt;height:126pt;z-index:251664896" filled="f"/>
        </w:pict>
      </w:r>
      <w:r>
        <w:rPr>
          <w:rFonts w:ascii="Arial" w:hAnsi="Arial" w:cs="Arial"/>
          <w:sz w:val="36"/>
        </w:rPr>
        <w:t>4. Write name of anion.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ab/>
        <w:t>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iron (II) oxide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2 Fe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ab/>
        <w:t xml:space="preserve"> 3 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  <w:t>iron (III) oxide</w:t>
      </w:r>
    </w:p>
    <w:p w:rsidR="00000000" w:rsidRDefault="00626545">
      <w:pPr>
        <w:spacing w:line="360" w:lineRule="auto"/>
        <w:ind w:left="864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CuBr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Cu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ab/>
        <w:t xml:space="preserve"> </w:t>
      </w:r>
      <w:r>
        <w:rPr>
          <w:rFonts w:ascii="Arial" w:hAnsi="Arial" w:cs="Arial"/>
          <w:sz w:val="36"/>
        </w:rPr>
        <w:t>Br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copper (I) bromide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CuBr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Cu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ab/>
        <w:t xml:space="preserve"> 2 Br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  <w:t>copper (II) bromide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B. To find the formula, given the name: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1. Write symbols for the two types of ions.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32" style="position:absolute;margin-left:333pt;margin-top:30.2pt;width:1in;height:81pt;z-index:251665920" filled="f"/>
        </w:pic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2. Balance charges to write formula.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cobalt (III) chloride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Co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 xml:space="preserve">  Cl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CoCl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tin (IV) oxid</w:t>
      </w:r>
      <w:r>
        <w:rPr>
          <w:rFonts w:ascii="Arial" w:hAnsi="Arial" w:cs="Arial"/>
          <w:sz w:val="36"/>
        </w:rPr>
        <w:t>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</w:t>
      </w:r>
      <w:r>
        <w:rPr>
          <w:rFonts w:ascii="Arial" w:hAnsi="Arial" w:cs="Arial"/>
          <w:sz w:val="36"/>
          <w:vertAlign w:val="superscript"/>
        </w:rPr>
        <w:t>4+</w:t>
      </w:r>
      <w:r>
        <w:rPr>
          <w:rFonts w:ascii="Arial" w:hAnsi="Arial" w:cs="Arial"/>
          <w:sz w:val="36"/>
        </w:rPr>
        <w:t xml:space="preserve">  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SnO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tin (II) oxide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O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SnO</w:t>
      </w: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lastRenderedPageBreak/>
        <w:t>Traditional System of Nomenclature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 xml:space="preserve">…used historically (and still some today) to name 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compounds </w:t>
      </w:r>
      <w:r>
        <w:rPr>
          <w:rFonts w:ascii="Arial" w:hAnsi="Arial" w:cs="Arial"/>
          <w:sz w:val="36"/>
          <w:vertAlign w:val="superscript"/>
        </w:rPr>
        <w:t>w</w:t>
      </w:r>
      <w:r>
        <w:rPr>
          <w:rFonts w:ascii="Arial" w:hAnsi="Arial" w:cs="Arial"/>
          <w:sz w:val="36"/>
        </w:rPr>
        <w:t>/multiple-charge cations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To use: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1. Use Latin root of cation. 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2. Use </w:t>
      </w:r>
      <w:r>
        <w:rPr>
          <w:rFonts w:ascii="Arial" w:hAnsi="Arial" w:cs="Arial"/>
          <w:b/>
          <w:bCs/>
          <w:i/>
          <w:iCs/>
          <w:sz w:val="36"/>
        </w:rPr>
        <w:t>-ic</w:t>
      </w:r>
      <w:r>
        <w:rPr>
          <w:rFonts w:ascii="Arial" w:hAnsi="Arial" w:cs="Arial"/>
          <w:sz w:val="36"/>
        </w:rPr>
        <w:t xml:space="preserve"> ending for higher char</w:t>
      </w:r>
      <w:r>
        <w:rPr>
          <w:rFonts w:ascii="Arial" w:hAnsi="Arial" w:cs="Arial"/>
          <w:sz w:val="36"/>
        </w:rPr>
        <w:t xml:space="preserve">ge; </w:t>
      </w:r>
    </w:p>
    <w:p w:rsidR="00000000" w:rsidRDefault="00626545">
      <w:pPr>
        <w:spacing w:line="360" w:lineRule="auto"/>
        <w:ind w:left="1728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“   </w:t>
      </w:r>
      <w:r>
        <w:rPr>
          <w:rFonts w:ascii="Arial" w:hAnsi="Arial" w:cs="Arial"/>
          <w:b/>
          <w:bCs/>
          <w:i/>
          <w:iCs/>
          <w:sz w:val="36"/>
        </w:rPr>
        <w:t>-ous</w:t>
      </w:r>
      <w:r>
        <w:rPr>
          <w:rFonts w:ascii="Arial" w:hAnsi="Arial" w:cs="Arial"/>
          <w:sz w:val="36"/>
        </w:rPr>
        <w:t xml:space="preserve">   “       “    lower     “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3. Then say name of anion, as usual.</w:t>
      </w:r>
      <w:r>
        <w:rPr>
          <w:rFonts w:ascii="Arial" w:hAnsi="Arial" w:cs="Arial"/>
          <w:noProof/>
          <w:sz w:val="20"/>
        </w:rPr>
        <w:pict>
          <v:group id="_x0000_s1538" style="position:absolute;margin-left:45pt;margin-top:25.65pt;width:387pt;height:189pt;z-index:251666944;mso-position-horizontal-relative:text;mso-position-vertical-relative:text" coordorigin="2700,6300" coordsize="7740,3780">
            <v:rect id="_x0000_s1533" style="position:absolute;left:2700;top:6300;width:7740;height:3780" filled="f"/>
            <v:line id="_x0000_s1534" style="position:absolute" from="2700,6840" to="10440,6840"/>
            <v:line id="_x0000_s1535" style="position:absolute" from="6840,6300" to="6840,10080"/>
            <v:line id="_x0000_s1536" style="position:absolute" from="8640,6300" to="8640,10080"/>
            <v:line id="_x0000_s1537" style="position:absolute" from="5040,6300" to="5040,10080"/>
          </v:group>
        </w:pict>
      </w:r>
    </w:p>
    <w:p w:rsidR="00000000" w:rsidRDefault="00626545">
      <w:pPr>
        <w:spacing w:line="360" w:lineRule="auto"/>
        <w:ind w:left="1296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Element        Latin root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b/>
          <w:bCs/>
          <w:i/>
          <w:iCs/>
          <w:sz w:val="36"/>
        </w:rPr>
        <w:t>-ic</w:t>
      </w:r>
      <w:r>
        <w:rPr>
          <w:rFonts w:ascii="Arial" w:hAnsi="Arial" w:cs="Arial"/>
          <w:b/>
          <w:bCs/>
          <w:i/>
          <w:iCs/>
          <w:sz w:val="36"/>
        </w:rPr>
        <w:tab/>
      </w:r>
      <w:r>
        <w:rPr>
          <w:rFonts w:ascii="Arial" w:hAnsi="Arial" w:cs="Arial"/>
          <w:b/>
          <w:bCs/>
          <w:i/>
          <w:iCs/>
          <w:sz w:val="36"/>
        </w:rPr>
        <w:tab/>
      </w:r>
      <w:r>
        <w:rPr>
          <w:rFonts w:ascii="Arial" w:hAnsi="Arial" w:cs="Arial"/>
          <w:b/>
          <w:bCs/>
          <w:i/>
          <w:iCs/>
          <w:sz w:val="36"/>
        </w:rPr>
        <w:tab/>
      </w:r>
      <w:r>
        <w:rPr>
          <w:rFonts w:ascii="Arial" w:hAnsi="Arial" w:cs="Arial"/>
          <w:b/>
          <w:bCs/>
          <w:i/>
          <w:iCs/>
          <w:sz w:val="36"/>
        </w:rPr>
        <w:tab/>
        <w:t>-ous</w:t>
      </w:r>
    </w:p>
    <w:p w:rsidR="00000000" w:rsidRDefault="00626545">
      <w:pPr>
        <w:spacing w:line="360" w:lineRule="auto"/>
        <w:ind w:left="864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gold, Au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aur-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Au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Au</w:t>
      </w:r>
      <w:r>
        <w:rPr>
          <w:rFonts w:ascii="Arial" w:hAnsi="Arial" w:cs="Arial"/>
          <w:sz w:val="36"/>
          <w:vertAlign w:val="superscript"/>
        </w:rPr>
        <w:t>1+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lead, Pb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plumb-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Pb</w:t>
      </w:r>
      <w:r>
        <w:rPr>
          <w:rFonts w:ascii="Arial" w:hAnsi="Arial" w:cs="Arial"/>
          <w:sz w:val="36"/>
          <w:vertAlign w:val="superscript"/>
        </w:rPr>
        <w:t>4+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Pb</w:t>
      </w:r>
      <w:r>
        <w:rPr>
          <w:rFonts w:ascii="Arial" w:hAnsi="Arial" w:cs="Arial"/>
          <w:sz w:val="36"/>
          <w:vertAlign w:val="superscript"/>
        </w:rPr>
        <w:t>2+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tin, Sn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stann-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</w:t>
      </w:r>
      <w:r>
        <w:rPr>
          <w:rFonts w:ascii="Arial" w:hAnsi="Arial" w:cs="Arial"/>
          <w:sz w:val="36"/>
          <w:vertAlign w:val="superscript"/>
        </w:rPr>
        <w:t>4+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</w:t>
      </w:r>
      <w:r>
        <w:rPr>
          <w:rFonts w:ascii="Arial" w:hAnsi="Arial" w:cs="Arial"/>
          <w:sz w:val="36"/>
          <w:vertAlign w:val="superscript"/>
        </w:rPr>
        <w:t>2+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copper, Cu</w:t>
      </w:r>
      <w:r>
        <w:rPr>
          <w:rFonts w:ascii="Arial" w:hAnsi="Arial" w:cs="Arial"/>
          <w:sz w:val="36"/>
        </w:rPr>
        <w:tab/>
        <w:t xml:space="preserve">  cupr-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Cu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Cu</w:t>
      </w:r>
      <w:r>
        <w:rPr>
          <w:rFonts w:ascii="Arial" w:hAnsi="Arial" w:cs="Arial"/>
          <w:sz w:val="36"/>
          <w:vertAlign w:val="superscript"/>
        </w:rPr>
        <w:t>1+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>iron, Fe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  ferr-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perscript"/>
        </w:rPr>
        <w:t>2+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Write formulas: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Write names: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40" style="position:absolute;margin-left:252pt;margin-top:29.3pt;width:171pt;height:27pt;z-index:251668992" filled="f"/>
        </w:pict>
      </w:r>
      <w:r>
        <w:rPr>
          <w:rFonts w:ascii="Arial" w:hAnsi="Arial" w:cs="Arial"/>
          <w:noProof/>
          <w:sz w:val="20"/>
        </w:rPr>
        <w:pict>
          <v:rect id="_x0000_s1539" style="position:absolute;margin-left:99pt;margin-top:29.3pt;width:63pt;height:27pt;z-index:251667968" filled="f"/>
        </w:pict>
      </w:r>
      <w:r>
        <w:rPr>
          <w:rFonts w:ascii="Arial" w:hAnsi="Arial" w:cs="Arial"/>
          <w:sz w:val="36"/>
        </w:rPr>
        <w:t>cuprous sulfide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Pb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P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ab/>
        <w:t>3 Pb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 xml:space="preserve">  4 P</w:t>
      </w:r>
      <w:r>
        <w:rPr>
          <w:rFonts w:ascii="Arial" w:hAnsi="Arial" w:cs="Arial"/>
          <w:sz w:val="36"/>
          <w:vertAlign w:val="superscript"/>
        </w:rPr>
        <w:t>3–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Cu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S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Cu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S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plumbic phosphide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42" style="position:absolute;margin-left:252pt;margin-top:30.2pt;width:180pt;height:27pt;z-index:251671040" filled="f"/>
        </w:pict>
      </w:r>
      <w:r>
        <w:rPr>
          <w:rFonts w:ascii="Arial" w:hAnsi="Arial" w:cs="Arial"/>
          <w:noProof/>
          <w:sz w:val="20"/>
        </w:rPr>
        <w:pict>
          <v:rect id="_x0000_s1541" style="position:absolute;margin-left:99pt;margin-top:30.2pt;width:54pt;height:27pt;z-index:251670016" filled="f"/>
        </w:pict>
      </w:r>
      <w:r>
        <w:rPr>
          <w:rFonts w:ascii="Arial" w:hAnsi="Arial" w:cs="Arial"/>
          <w:sz w:val="36"/>
        </w:rPr>
        <w:t>auric nitride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Pb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P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ab/>
        <w:t>3 Pb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 xml:space="preserve">  2 P</w:t>
      </w:r>
      <w:r>
        <w:rPr>
          <w:rFonts w:ascii="Arial" w:hAnsi="Arial" w:cs="Arial"/>
          <w:sz w:val="36"/>
          <w:vertAlign w:val="superscript"/>
        </w:rPr>
        <w:t>3–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Au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 xml:space="preserve">  N</w:t>
      </w:r>
      <w:r>
        <w:rPr>
          <w:rFonts w:ascii="Arial" w:hAnsi="Arial" w:cs="Arial"/>
          <w:sz w:val="36"/>
          <w:vertAlign w:val="superscript"/>
        </w:rPr>
        <w:t>3–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AuN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plumbous phosphide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ferrous fluoride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SnCl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ab/>
        <w:t>Sn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 xml:space="preserve">  4 Cl</w:t>
      </w:r>
      <w:r>
        <w:rPr>
          <w:rFonts w:ascii="Arial" w:hAnsi="Arial" w:cs="Arial"/>
          <w:sz w:val="36"/>
          <w:vertAlign w:val="superscript"/>
        </w:rPr>
        <w:t>1–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45" style="position:absolute;margin-left:252pt;margin-top:.05pt;width:2in;height:27pt;z-index:251673088" filled="f"/>
        </w:pict>
      </w:r>
      <w:r>
        <w:rPr>
          <w:rFonts w:ascii="Arial" w:hAnsi="Arial" w:cs="Arial"/>
          <w:noProof/>
          <w:sz w:val="20"/>
        </w:rPr>
        <w:pict>
          <v:rect id="_x0000_s1544" style="position:absolute;margin-left:99pt;margin-top:.05pt;width:54pt;height:27pt;z-index:251672064" filled="f"/>
        </w:pict>
      </w:r>
      <w:r>
        <w:rPr>
          <w:rFonts w:ascii="Arial" w:hAnsi="Arial" w:cs="Arial"/>
          <w:sz w:val="36"/>
        </w:rPr>
        <w:t>Fe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F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FeF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stannic chloride</w:t>
      </w: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  <w:r>
        <w:rPr>
          <w:rFonts w:ascii="Arial" w:hAnsi="Arial" w:cs="Arial"/>
          <w:sz w:val="36"/>
          <w:u w:val="single"/>
        </w:rPr>
        <w:lastRenderedPageBreak/>
        <w:t>Compounds Containing Polyatomic Ions</w:t>
      </w:r>
    </w:p>
    <w:p w:rsidR="00000000" w:rsidRDefault="00626545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Insert name of ion where it should go</w:t>
      </w:r>
    </w:p>
    <w:p w:rsidR="00000000" w:rsidRDefault="00626545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in the compound’s name.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46" style="position:absolute;left:0;text-align:left;margin-left:333pt;margin-top:23.85pt;width:108pt;height:198pt;z-index:251674112" filled="f"/>
        </w:pict>
      </w:r>
      <w:r>
        <w:rPr>
          <w:rFonts w:ascii="Arial" w:hAnsi="Arial" w:cs="Arial"/>
          <w:sz w:val="36"/>
        </w:rPr>
        <w:t>Write formulas: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iron (III) nitrite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</w:t>
      </w:r>
      <w:r>
        <w:rPr>
          <w:rFonts w:ascii="Arial" w:hAnsi="Arial" w:cs="Arial"/>
          <w:sz w:val="36"/>
          <w:vertAlign w:val="superscript"/>
        </w:rPr>
        <w:t>3+</w:t>
      </w:r>
      <w:r>
        <w:rPr>
          <w:rFonts w:ascii="Arial" w:hAnsi="Arial" w:cs="Arial"/>
          <w:sz w:val="36"/>
        </w:rPr>
        <w:t xml:space="preserve">  NO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Fe(NO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ammonium phosphide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P</w:t>
      </w:r>
      <w:r>
        <w:rPr>
          <w:rFonts w:ascii="Arial" w:hAnsi="Arial" w:cs="Arial"/>
          <w:sz w:val="36"/>
          <w:vertAlign w:val="superscript"/>
        </w:rPr>
        <w:t>3</w:t>
      </w:r>
      <w:r>
        <w:rPr>
          <w:rFonts w:ascii="Arial" w:hAnsi="Arial" w:cs="Arial"/>
          <w:sz w:val="36"/>
          <w:vertAlign w:val="superscript"/>
        </w:rPr>
        <w:t>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(NH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P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ammonium chlorite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1+</w:t>
      </w:r>
      <w:r>
        <w:rPr>
          <w:rFonts w:ascii="Arial" w:hAnsi="Arial" w:cs="Arial"/>
          <w:sz w:val="36"/>
        </w:rPr>
        <w:t xml:space="preserve">  ClO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ClO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zinc phosphate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Zn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PO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3–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Zn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(PO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lead (II) permanganate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Pb</w:t>
      </w:r>
      <w:r>
        <w:rPr>
          <w:rFonts w:ascii="Arial" w:hAnsi="Arial" w:cs="Arial"/>
          <w:sz w:val="36"/>
          <w:vertAlign w:val="superscript"/>
        </w:rPr>
        <w:t>2+</w:t>
      </w:r>
      <w:r>
        <w:rPr>
          <w:rFonts w:ascii="Arial" w:hAnsi="Arial" w:cs="Arial"/>
          <w:sz w:val="36"/>
        </w:rPr>
        <w:t xml:space="preserve">  MnO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Pb(MnO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47" style="position:absolute;left:0;text-align:left;margin-left:234pt;margin-top:29.75pt;width:198pt;height:189pt;z-index:251675136" filled="f"/>
        </w:pict>
      </w:r>
      <w:r>
        <w:rPr>
          <w:rFonts w:ascii="Arial" w:hAnsi="Arial" w:cs="Arial"/>
          <w:sz w:val="36"/>
        </w:rPr>
        <w:t>Write names: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(NH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S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ammonium thiosulfate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AgBrO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silver bromate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(NH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N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ammonium nit</w:t>
      </w:r>
      <w:r>
        <w:rPr>
          <w:rFonts w:ascii="Arial" w:hAnsi="Arial" w:cs="Arial"/>
          <w:sz w:val="36"/>
        </w:rPr>
        <w:t>ride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U(CrO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U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 xml:space="preserve">  3 CrO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  <w:t>uranium (VI) chromate</w:t>
      </w:r>
    </w:p>
    <w:p w:rsidR="00000000" w:rsidRDefault="00626545">
      <w:pPr>
        <w:spacing w:line="48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Cr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(SO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)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2 Cr</w:t>
      </w:r>
      <w:r>
        <w:rPr>
          <w:rFonts w:ascii="Arial" w:hAnsi="Arial" w:cs="Arial"/>
          <w:sz w:val="36"/>
          <w:vertAlign w:val="superscript"/>
        </w:rPr>
        <w:t>?</w:t>
      </w:r>
      <w:r>
        <w:rPr>
          <w:rFonts w:ascii="Arial" w:hAnsi="Arial" w:cs="Arial"/>
          <w:sz w:val="36"/>
        </w:rPr>
        <w:t xml:space="preserve">  3 SO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  <w:t>chromium (III) sulfite</w:t>
      </w: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i/>
          <w:sz w:val="36"/>
        </w:rPr>
      </w:pPr>
      <w:r>
        <w:rPr>
          <w:rFonts w:ascii="Arial" w:hAnsi="Arial" w:cs="Arial"/>
          <w:b/>
          <w:i/>
          <w:sz w:val="36"/>
        </w:rPr>
        <w:lastRenderedPageBreak/>
        <w:t>Covalent Compounds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-- contain two types of nonmetals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Key: FORGET CHARGES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What to do: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  <w:t xml:space="preserve">Use Greek prefixes to indicate </w:t>
      </w:r>
      <w:r>
        <w:rPr>
          <w:rFonts w:ascii="Arial" w:hAnsi="Arial" w:cs="Arial"/>
          <w:iCs/>
          <w:sz w:val="36"/>
        </w:rPr>
        <w:t>how many atoms</w:t>
      </w:r>
      <w:r>
        <w:rPr>
          <w:rFonts w:ascii="Arial" w:hAnsi="Arial" w:cs="Arial"/>
          <w:sz w:val="36"/>
        </w:rPr>
        <w:t xml:space="preserve"> of </w:t>
      </w:r>
    </w:p>
    <w:p w:rsidR="00000000" w:rsidRDefault="00626545">
      <w:pPr>
        <w:spacing w:line="360" w:lineRule="auto"/>
        <w:ind w:left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line id="_x0000_s1549" style="position:absolute;left:0;text-align:left;z-index:251677184" from="324pt,29.7pt" to="324pt,182.7pt"/>
        </w:pict>
      </w:r>
      <w:r>
        <w:rPr>
          <w:rFonts w:ascii="Arial" w:hAnsi="Arial" w:cs="Arial"/>
          <w:noProof/>
          <w:sz w:val="20"/>
        </w:rPr>
        <w:pict>
          <v:rect id="_x0000_s1548" style="position:absolute;left:0;text-align:left;margin-left:207pt;margin-top:29.7pt;width:234pt;height:153pt;z-index:251676160" filled="f"/>
        </w:pict>
      </w:r>
      <w:r>
        <w:rPr>
          <w:rFonts w:ascii="Arial" w:hAnsi="Arial" w:cs="Arial"/>
          <w:sz w:val="36"/>
        </w:rPr>
        <w:t>each element,</w:t>
      </w:r>
      <w:r>
        <w:rPr>
          <w:rFonts w:ascii="Arial" w:hAnsi="Arial" w:cs="Arial"/>
          <w:sz w:val="36"/>
        </w:rPr>
        <w:t xml:space="preserve"> but don’t use “mono” on first element.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1 – mono 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6 – hexa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2 – di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7 – hepta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3 – tri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8 – octa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4 – tetra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9 – nona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5 – penta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10 – deca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50" style="position:absolute;margin-left:252pt;margin-top:23.45pt;width:180pt;height:243pt;z-index:251678208" filled="f"/>
        </w:pict>
      </w:r>
      <w:r>
        <w:rPr>
          <w:rFonts w:ascii="Arial" w:hAnsi="Arial" w:cs="Arial"/>
          <w:sz w:val="36"/>
        </w:rPr>
        <w:t>EXAMPLES:</w:t>
      </w:r>
    </w:p>
    <w:p w:rsidR="00000000" w:rsidRDefault="00626545">
      <w:pPr>
        <w:spacing w:line="48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carbon dioxide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CO</w:t>
      </w:r>
      <w:r>
        <w:rPr>
          <w:rFonts w:ascii="Arial" w:hAnsi="Arial" w:cs="Arial"/>
          <w:sz w:val="36"/>
          <w:vertAlign w:val="subscript"/>
        </w:rPr>
        <w:t>2</w:t>
      </w:r>
    </w:p>
    <w:p w:rsidR="00000000" w:rsidRDefault="00626545">
      <w:pPr>
        <w:spacing w:line="48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carbon monoxide</w:t>
      </w:r>
    </w:p>
    <w:p w:rsidR="00000000" w:rsidRDefault="00626545">
      <w:pPr>
        <w:spacing w:line="48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dinitr</w:t>
      </w:r>
      <w:r>
        <w:rPr>
          <w:rFonts w:ascii="Arial" w:hAnsi="Arial" w:cs="Arial"/>
          <w:sz w:val="36"/>
        </w:rPr>
        <w:t>ogen trioxide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48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5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dinitrogen pentoxide</w:t>
      </w:r>
    </w:p>
    <w:p w:rsidR="00000000" w:rsidRDefault="00626545">
      <w:pPr>
        <w:spacing w:line="48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carbon tetrachloride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CCl</w:t>
      </w:r>
      <w:r>
        <w:rPr>
          <w:rFonts w:ascii="Arial" w:hAnsi="Arial" w:cs="Arial"/>
          <w:sz w:val="36"/>
          <w:vertAlign w:val="subscript"/>
        </w:rPr>
        <w:t>4</w:t>
      </w:r>
    </w:p>
    <w:p w:rsidR="00000000" w:rsidRDefault="00626545">
      <w:pPr>
        <w:spacing w:line="48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NI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nitrogen triiodide</w:t>
      </w:r>
    </w:p>
    <w:p w:rsidR="00000000" w:rsidRDefault="00626545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lastRenderedPageBreak/>
        <w:t>Acid Nomenclature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  <w:u w:val="single"/>
        </w:rPr>
        <w:t>binary acids</w:t>
      </w:r>
      <w:r>
        <w:rPr>
          <w:rFonts w:ascii="Arial" w:hAnsi="Arial" w:cs="Arial"/>
          <w:sz w:val="36"/>
        </w:rPr>
        <w:t xml:space="preserve">: acids </w:t>
      </w:r>
      <w:r>
        <w:rPr>
          <w:rFonts w:ascii="Arial" w:hAnsi="Arial" w:cs="Arial"/>
          <w:sz w:val="36"/>
          <w:vertAlign w:val="superscript"/>
        </w:rPr>
        <w:t>w</w:t>
      </w:r>
      <w:r>
        <w:rPr>
          <w:rFonts w:ascii="Arial" w:hAnsi="Arial" w:cs="Arial"/>
          <w:sz w:val="36"/>
        </w:rPr>
        <w:t>/H and one other element</w:t>
      </w:r>
    </w:p>
    <w:p w:rsidR="00000000" w:rsidRDefault="00626545">
      <w:pPr>
        <w:spacing w:line="360" w:lineRule="auto"/>
        <w:ind w:firstLine="432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ind w:firstLine="43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Binary Acid Nomenclature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1. Write “hydro.”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 xml:space="preserve">2. Write prefix of the other </w:t>
      </w:r>
      <w:r>
        <w:rPr>
          <w:rFonts w:ascii="Arial" w:hAnsi="Arial" w:cs="Arial"/>
          <w:sz w:val="36"/>
        </w:rPr>
        <w:t xml:space="preserve">element, </w:t>
      </w:r>
    </w:p>
    <w:p w:rsidR="00000000" w:rsidRDefault="00626545">
      <w:pPr>
        <w:spacing w:line="360" w:lineRule="auto"/>
        <w:ind w:left="864" w:firstLine="432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51" style="position:absolute;left:0;text-align:left;margin-left:207pt;margin-top:25.65pt;width:153pt;height:153pt;z-index:251679232" filled="f"/>
        </w:pict>
      </w:r>
      <w:r>
        <w:rPr>
          <w:rFonts w:ascii="Arial" w:hAnsi="Arial" w:cs="Arial"/>
          <w:sz w:val="36"/>
        </w:rPr>
        <w:t>followed by “-ic acid.”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HF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hydrofluoric acid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HCl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hydrochloric acid</w:t>
      </w:r>
    </w:p>
    <w:p w:rsidR="00000000" w:rsidRDefault="00626545">
      <w:pPr>
        <w:pStyle w:val="Heading8"/>
        <w:spacing w:line="360" w:lineRule="auto"/>
      </w:pPr>
      <w:r>
        <w:tab/>
      </w:r>
      <w:r>
        <w:tab/>
        <w:t>HBr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hydrobromic acid</w:t>
      </w:r>
    </w:p>
    <w:p w:rsidR="00000000" w:rsidRDefault="00626545">
      <w:pPr>
        <w:pStyle w:val="Heading8"/>
        <w:spacing w:line="360" w:lineRule="auto"/>
      </w:pPr>
      <w:r>
        <w:tab/>
      </w:r>
      <w:r>
        <w:tab/>
        <w:t>hydroiodic acid</w:t>
      </w:r>
      <w:r>
        <w:tab/>
      </w:r>
      <w:r>
        <w:tab/>
      </w:r>
      <w:r>
        <w:tab/>
        <w:t>HI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hydrosulfuric acid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S</w:t>
      </w:r>
    </w:p>
    <w:p w:rsidR="00000000" w:rsidRDefault="00626545">
      <w:pPr>
        <w:spacing w:line="360" w:lineRule="auto"/>
        <w:rPr>
          <w:rFonts w:ascii="Arial" w:hAnsi="Arial" w:cs="Arial"/>
          <w:sz w:val="36"/>
          <w:u w:val="single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  <w:u w:val="single"/>
        </w:rPr>
        <w:t>oxyacids</w:t>
      </w:r>
      <w:r>
        <w:rPr>
          <w:rFonts w:ascii="Arial" w:hAnsi="Arial" w:cs="Arial"/>
          <w:sz w:val="36"/>
        </w:rPr>
        <w:t xml:space="preserve">: acids containing H, O, and one other </w:t>
      </w:r>
    </w:p>
    <w:p w:rsidR="00000000" w:rsidRDefault="00626545">
      <w:pPr>
        <w:spacing w:line="360" w:lineRule="auto"/>
        <w:ind w:left="1296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element</w:t>
      </w:r>
    </w:p>
    <w:p w:rsidR="00000000" w:rsidRDefault="00626545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Common </w:t>
      </w:r>
      <w:r>
        <w:rPr>
          <w:rFonts w:ascii="Arial" w:hAnsi="Arial" w:cs="Arial"/>
          <w:sz w:val="36"/>
          <w:u w:val="single"/>
        </w:rPr>
        <w:t>oxyanions</w:t>
      </w:r>
      <w:r>
        <w:rPr>
          <w:rFonts w:ascii="Arial" w:hAnsi="Arial" w:cs="Arial"/>
          <w:sz w:val="36"/>
        </w:rPr>
        <w:t xml:space="preserve"> (polyatomic </w:t>
      </w:r>
      <w:r>
        <w:rPr>
          <w:rFonts w:ascii="Arial" w:hAnsi="Arial" w:cs="Arial"/>
          <w:sz w:val="36"/>
        </w:rPr>
        <w:t>ions that contain</w:t>
      </w:r>
    </w:p>
    <w:p w:rsidR="00000000" w:rsidRDefault="00626545">
      <w:pPr>
        <w:spacing w:line="360" w:lineRule="au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oxygen) that combine with H to make oxyacids:</w:t>
      </w:r>
    </w:p>
    <w:p w:rsidR="00000000" w:rsidRDefault="00626545">
      <w:pPr>
        <w:spacing w:line="360" w:lineRule="auto"/>
        <w:ind w:left="1296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BrO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NO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</w:p>
    <w:p w:rsidR="00000000" w:rsidRDefault="00626545">
      <w:pPr>
        <w:spacing w:line="360" w:lineRule="auto"/>
        <w:ind w:left="1296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2–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3–</w:t>
      </w:r>
    </w:p>
    <w:p w:rsidR="00000000" w:rsidRDefault="00626545">
      <w:pPr>
        <w:spacing w:line="360" w:lineRule="auto"/>
        <w:ind w:left="1296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ClO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  <w:vertAlign w:val="superscript"/>
        </w:rPr>
        <w:t>2–</w:t>
      </w:r>
    </w:p>
    <w:p w:rsidR="00000000" w:rsidRDefault="00626545">
      <w:pPr>
        <w:spacing w:line="360" w:lineRule="auto"/>
        <w:ind w:left="1296" w:firstLine="432"/>
        <w:rPr>
          <w:rFonts w:ascii="Arial" w:hAnsi="Arial" w:cs="Arial"/>
          <w:sz w:val="36"/>
        </w:rPr>
      </w:pPr>
      <w:r>
        <w:rPr>
          <w:sz w:val="36"/>
        </w:rPr>
        <w:t>I</w:t>
      </w:r>
      <w:r>
        <w:rPr>
          <w:rFonts w:ascii="Arial" w:hAnsi="Arial" w:cs="Arial"/>
          <w:sz w:val="36"/>
        </w:rPr>
        <w:t>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  <w:vertAlign w:val="superscript"/>
        </w:rPr>
        <w:t>1–</w:t>
      </w:r>
      <w:r>
        <w:rPr>
          <w:rFonts w:ascii="Arial" w:hAnsi="Arial" w:cs="Arial"/>
          <w:sz w:val="36"/>
        </w:rPr>
        <w:tab/>
      </w:r>
    </w:p>
    <w:p w:rsidR="00000000" w:rsidRDefault="00626545">
      <w:pPr>
        <w:spacing w:line="360" w:lineRule="auto"/>
        <w:ind w:firstLine="432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lastRenderedPageBreak/>
        <w:t>Oxyacid Nomenclature</w:t>
      </w:r>
    </w:p>
    <w:p w:rsidR="00000000" w:rsidRDefault="00626545">
      <w:pPr>
        <w:spacing w:line="360" w:lineRule="auto"/>
        <w:ind w:left="432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Write prefix of oxyanion, followed by “-ic acid.”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52" style="position:absolute;margin-left:252pt;margin-top:.9pt;width:2in;height:2in;z-index:251680256" filled="f"/>
        </w:pic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HBrO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bromic acid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HClO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chloric acid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CO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carbonic acid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sulfuric acid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SO</w:t>
      </w:r>
      <w:r>
        <w:rPr>
          <w:rFonts w:ascii="Arial" w:hAnsi="Arial" w:cs="Arial"/>
          <w:sz w:val="36"/>
          <w:vertAlign w:val="subscript"/>
        </w:rPr>
        <w:t>4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phosphoric acid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PO</w:t>
      </w:r>
      <w:r>
        <w:rPr>
          <w:rFonts w:ascii="Arial" w:hAnsi="Arial" w:cs="Arial"/>
          <w:sz w:val="36"/>
          <w:vertAlign w:val="subscript"/>
        </w:rPr>
        <w:t>4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555" type="#_x0000_t87" style="position:absolute;margin-left:423pt;margin-top:88.65pt;width:18pt;height:117pt;rotation:11773551fd;z-index:251683328" strokeweight="1.25pt"/>
        </w:pict>
      </w:r>
      <w:r>
        <w:rPr>
          <w:rFonts w:ascii="Arial" w:hAnsi="Arial" w:cs="Arial"/>
          <w:noProof/>
          <w:sz w:val="20"/>
        </w:rPr>
        <w:pict>
          <v:shape id="_x0000_s1554" type="#_x0000_t87" style="position:absolute;margin-left:-18pt;margin-top:88.65pt;width:18pt;height:117pt;z-index:251682304" strokeweight="1.25pt"/>
        </w:pict>
      </w:r>
      <w:r>
        <w:rPr>
          <w:rFonts w:ascii="Arial" w:hAnsi="Arial" w:cs="Arial"/>
          <w:sz w:val="36"/>
        </w:rPr>
        <w:t>Above examples show “most common” forms of the oxyacids. If an oxyacid differs from the above by the # of O atoms, the name changes are as follows: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one more 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=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pe</w:t>
      </w:r>
      <w:r>
        <w:rPr>
          <w:rFonts w:ascii="Arial" w:hAnsi="Arial" w:cs="Arial"/>
          <w:sz w:val="36"/>
        </w:rPr>
        <w:t>r_____ic acid</w:t>
      </w:r>
    </w:p>
    <w:p w:rsidR="00000000" w:rsidRDefault="00626545">
      <w:pPr>
        <w:spacing w:line="360" w:lineRule="auto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“most common” # of O</w:t>
      </w:r>
      <w:r>
        <w:rPr>
          <w:rFonts w:ascii="Arial" w:hAnsi="Arial" w:cs="Arial"/>
          <w:b/>
          <w:bCs/>
          <w:sz w:val="36"/>
        </w:rPr>
        <w:tab/>
        <w:t>=</w:t>
      </w:r>
      <w:r>
        <w:rPr>
          <w:rFonts w:ascii="Arial" w:hAnsi="Arial" w:cs="Arial"/>
          <w:b/>
          <w:bCs/>
          <w:sz w:val="36"/>
        </w:rPr>
        <w:tab/>
      </w:r>
      <w:r>
        <w:rPr>
          <w:rFonts w:ascii="Arial" w:hAnsi="Arial" w:cs="Arial"/>
          <w:b/>
          <w:bCs/>
          <w:sz w:val="36"/>
        </w:rPr>
        <w:tab/>
        <w:t>_____ic acid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one less 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=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_____ous acid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20"/>
        </w:rPr>
        <w:pict>
          <v:rect id="_x0000_s1553" style="position:absolute;margin-left:252pt;margin-top:28.4pt;width:162pt;height:3in;z-index:251681280" filled="f"/>
        </w:pic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two fewer 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=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hypo_____ous acid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HClO</w:t>
      </w:r>
      <w:r>
        <w:rPr>
          <w:rFonts w:ascii="Arial" w:hAnsi="Arial" w:cs="Arial"/>
          <w:sz w:val="36"/>
          <w:vertAlign w:val="subscript"/>
        </w:rPr>
        <w:t>4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perchloric acid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HClO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chloric acid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HClO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chlorous acid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HClO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hypochlorous acid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phosphorous acid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>H</w:t>
      </w:r>
      <w:r>
        <w:rPr>
          <w:rFonts w:ascii="Arial" w:hAnsi="Arial" w:cs="Arial"/>
          <w:sz w:val="36"/>
          <w:vertAlign w:val="subscript"/>
        </w:rPr>
        <w:t>3</w:t>
      </w:r>
      <w:r>
        <w:rPr>
          <w:rFonts w:ascii="Arial" w:hAnsi="Arial" w:cs="Arial"/>
          <w:sz w:val="36"/>
        </w:rPr>
        <w:t>PO</w:t>
      </w:r>
      <w:r>
        <w:rPr>
          <w:rFonts w:ascii="Arial" w:hAnsi="Arial" w:cs="Arial"/>
          <w:sz w:val="36"/>
          <w:vertAlign w:val="subscript"/>
        </w:rPr>
        <w:t>3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hypobromous acid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HBrO</w:t>
      </w:r>
    </w:p>
    <w:p w:rsidR="00000000" w:rsidRDefault="00626545">
      <w:pPr>
        <w:spacing w:line="360" w:lineRule="auto"/>
        <w:ind w:left="86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persulfuric acid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H</w:t>
      </w:r>
      <w:r>
        <w:rPr>
          <w:rFonts w:ascii="Arial" w:hAnsi="Arial" w:cs="Arial"/>
          <w:sz w:val="36"/>
          <w:vertAlign w:val="subscript"/>
        </w:rPr>
        <w:t>2</w:t>
      </w:r>
      <w:r>
        <w:rPr>
          <w:rFonts w:ascii="Arial" w:hAnsi="Arial" w:cs="Arial"/>
          <w:sz w:val="36"/>
        </w:rPr>
        <w:t>SO</w:t>
      </w:r>
      <w:r>
        <w:rPr>
          <w:rFonts w:ascii="Arial" w:hAnsi="Arial" w:cs="Arial"/>
          <w:sz w:val="36"/>
          <w:vertAlign w:val="subscript"/>
        </w:rPr>
        <w:t>5</w:t>
      </w:r>
    </w:p>
    <w:p w:rsidR="00000000" w:rsidRDefault="00626545">
      <w:pPr>
        <w:spacing w:line="360" w:lineRule="auto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pict>
          <v:line id="_x0000_s1557" style="position:absolute;z-index:251685376" from="279pt,27pt" to="297pt,99pt">
            <v:stroke endarrow="block"/>
          </v:line>
        </w:pict>
      </w:r>
      <w:r>
        <w:rPr>
          <w:rFonts w:ascii="Arial" w:hAnsi="Arial" w:cs="Arial"/>
          <w:b/>
          <w:bCs/>
          <w:noProof/>
          <w:sz w:val="20"/>
        </w:rPr>
        <w:pict>
          <v:line id="_x0000_s1556" style="position:absolute;flip:x;z-index:251684352" from="1in,27pt" to="90pt,99pt">
            <v:stroke endarrow="block"/>
          </v:line>
        </w:pict>
      </w:r>
      <w:r>
        <w:rPr>
          <w:rFonts w:ascii="Arial" w:hAnsi="Arial" w:cs="Arial"/>
          <w:b/>
          <w:bCs/>
          <w:sz w:val="36"/>
          <w:bdr w:val="single" w:sz="4" w:space="0" w:color="auto"/>
        </w:rPr>
        <w:t xml:space="preserve"> Empirical Formula and Molecular Formula </w:t>
      </w:r>
      <w:r>
        <w:rPr>
          <w:rFonts w:ascii="Arial" w:hAnsi="Arial" w:cs="Arial"/>
          <w:b/>
          <w:bCs/>
          <w:sz w:val="36"/>
        </w:rPr>
        <w:tab/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lowest-terms formula </w:t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ab/>
        <w:t>shows the true number</w:t>
      </w:r>
    </w:p>
    <w:p w:rsidR="00000000" w:rsidRDefault="00626545">
      <w:pPr>
        <w:spacing w:line="360" w:lineRule="auto"/>
        <w:ind w:left="3888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and type of atoms in a </w:t>
      </w:r>
    </w:p>
    <w:p w:rsidR="00000000" w:rsidRDefault="00626545">
      <w:pPr>
        <w:spacing w:line="360" w:lineRule="auto"/>
        <w:ind w:left="3888" w:firstLine="432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molecule</w:t>
      </w:r>
    </w:p>
    <w:p w:rsidR="00000000" w:rsidRDefault="00626545">
      <w:pPr>
        <w:spacing w:line="360" w:lineRule="auto"/>
        <w:rPr>
          <w:rFonts w:ascii="Arial" w:hAnsi="Arial" w:cs="Arial"/>
          <w:sz w:val="3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9"/>
        <w:gridCol w:w="2759"/>
        <w:gridCol w:w="27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Compound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Molecular Formula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Empirical</w:t>
            </w:r>
          </w:p>
          <w:p w:rsidR="00000000" w:rsidRDefault="00626545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glucose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6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12</w:t>
            </w:r>
            <w:r>
              <w:rPr>
                <w:rFonts w:ascii="Arial" w:hAnsi="Arial" w:cs="Arial"/>
                <w:sz w:val="36"/>
              </w:rPr>
              <w:t>O</w:t>
            </w:r>
            <w:r>
              <w:rPr>
                <w:rFonts w:ascii="Arial" w:hAnsi="Arial" w:cs="Arial"/>
                <w:sz w:val="36"/>
                <w:vertAlign w:val="subscript"/>
              </w:rPr>
              <w:t>6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CH</w:t>
            </w:r>
            <w:r>
              <w:rPr>
                <w:rFonts w:ascii="Arial" w:hAnsi="Arial" w:cs="Arial"/>
                <w:sz w:val="36"/>
                <w:vertAlign w:val="subscript"/>
              </w:rPr>
              <w:t>2</w:t>
            </w:r>
            <w:r>
              <w:rPr>
                <w:rFonts w:ascii="Arial" w:hAnsi="Arial" w:cs="Arial"/>
                <w:sz w:val="36"/>
              </w:rPr>
              <w:t>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pro</w:t>
            </w:r>
            <w:r>
              <w:rPr>
                <w:rFonts w:ascii="Arial" w:hAnsi="Arial" w:cs="Arial"/>
                <w:sz w:val="36"/>
              </w:rPr>
              <w:t>pane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3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8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3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butane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4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10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2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naphthalene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10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8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5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sucrose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12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22</w:t>
            </w:r>
            <w:r>
              <w:rPr>
                <w:rFonts w:ascii="Arial" w:hAnsi="Arial" w:cs="Arial"/>
                <w:sz w:val="36"/>
              </w:rPr>
              <w:t>O</w:t>
            </w:r>
            <w:r>
              <w:rPr>
                <w:rFonts w:ascii="Arial" w:hAnsi="Arial" w:cs="Arial"/>
                <w:sz w:val="36"/>
                <w:vertAlign w:val="subscript"/>
              </w:rPr>
              <w:t>11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12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22</w:t>
            </w:r>
            <w:r>
              <w:rPr>
                <w:rFonts w:ascii="Arial" w:hAnsi="Arial" w:cs="Arial"/>
                <w:sz w:val="36"/>
              </w:rPr>
              <w:t>O</w:t>
            </w:r>
            <w:r>
              <w:rPr>
                <w:rFonts w:ascii="Arial" w:hAnsi="Arial" w:cs="Arial"/>
                <w:sz w:val="36"/>
                <w:vertAlign w:val="subscript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octane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8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18</w:t>
            </w:r>
          </w:p>
        </w:tc>
        <w:tc>
          <w:tcPr>
            <w:tcW w:w="2759" w:type="dxa"/>
            <w:vAlign w:val="center"/>
          </w:tcPr>
          <w:p w:rsidR="00000000" w:rsidRDefault="0062654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</w:t>
            </w:r>
            <w:r>
              <w:rPr>
                <w:rFonts w:ascii="Arial" w:hAnsi="Arial" w:cs="Arial"/>
                <w:sz w:val="36"/>
                <w:vertAlign w:val="subscript"/>
              </w:rPr>
              <w:t>4</w:t>
            </w:r>
            <w:r>
              <w:rPr>
                <w:rFonts w:ascii="Arial" w:hAnsi="Arial" w:cs="Arial"/>
                <w:sz w:val="36"/>
              </w:rPr>
              <w:t>H</w:t>
            </w:r>
            <w:r>
              <w:rPr>
                <w:rFonts w:ascii="Arial" w:hAnsi="Arial" w:cs="Arial"/>
                <w:sz w:val="36"/>
                <w:vertAlign w:val="subscript"/>
              </w:rPr>
              <w:t>9</w:t>
            </w:r>
          </w:p>
        </w:tc>
      </w:tr>
    </w:tbl>
    <w:p w:rsidR="00000000" w:rsidRDefault="00626545">
      <w:pPr>
        <w:rPr>
          <w:rFonts w:ascii="Arial" w:hAnsi="Arial" w:cs="Arial"/>
          <w:sz w:val="36"/>
        </w:rPr>
      </w:pPr>
    </w:p>
    <w:p w:rsidR="00626545" w:rsidRDefault="00626545">
      <w:pPr>
        <w:rPr>
          <w:rFonts w:ascii="Arial" w:hAnsi="Arial" w:cs="Arial"/>
          <w:sz w:val="36"/>
        </w:rPr>
      </w:pPr>
    </w:p>
    <w:sectPr w:rsidR="00626545">
      <w:headerReference w:type="even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545" w:rsidRDefault="00626545">
      <w:r>
        <w:separator/>
      </w:r>
    </w:p>
  </w:endnote>
  <w:endnote w:type="continuationSeparator" w:id="0">
    <w:p w:rsidR="00626545" w:rsidRDefault="0062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545" w:rsidRDefault="00626545">
      <w:r>
        <w:separator/>
      </w:r>
    </w:p>
  </w:footnote>
  <w:footnote w:type="continuationSeparator" w:id="0">
    <w:p w:rsidR="00626545" w:rsidRDefault="00626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65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62654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E5B5D"/>
    <w:multiLevelType w:val="hybridMultilevel"/>
    <w:tmpl w:val="7E5020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E76"/>
    <w:rsid w:val="00626545"/>
    <w:rsid w:val="0097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8"/>
        <o:entry new="11" old="8"/>
        <o:entry new="12" old="8"/>
        <o:entry new="13" old="8"/>
        <o:entry new="14" old="0"/>
        <o:entry new="15" old="14"/>
        <o:entry new="16" old="15"/>
        <o:entry new="17" old="15"/>
        <o:entry new="18" old="17"/>
        <o:entry new="19" old="17"/>
        <o:entry new="20" old="17"/>
        <o:entry new="21" old="17"/>
        <o:entry new="22" old="0"/>
        <o:entry new="23" old="0"/>
        <o:entry new="24" old="23"/>
        <o:entry new="25" old="24"/>
        <o:entry new="26" old="24"/>
        <o:entry new="27" old="26"/>
        <o:entry new="28" old="26"/>
        <o:entry new="29" old="0"/>
        <o:entry new="30" old="0"/>
        <o:entry new="31" old="0"/>
        <o:entry new="32" old="0"/>
        <o:entry new="33" old="0"/>
        <o:entry new="3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i/>
      <w:iCs/>
      <w:sz w:val="36"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outlineLvl w:val="7"/>
    </w:pPr>
    <w:rPr>
      <w:rFonts w:ascii="Arial" w:hAnsi="Arial" w:cs="Arial"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rFonts w:ascii="Arial" w:hAnsi="Arial" w:cs="Arial"/>
      <w:b/>
      <w:i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semiHidden/>
    <w:pPr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Spring Semester Lecture Notes</dc:title>
  <dc:subject/>
  <dc:creator>Carmen Bergmann</dc:creator>
  <cp:keywords/>
  <dc:description/>
  <cp:lastModifiedBy>Indu</cp:lastModifiedBy>
  <cp:revision>2</cp:revision>
  <cp:lastPrinted>2005-06-20T19:48:00Z</cp:lastPrinted>
  <dcterms:created xsi:type="dcterms:W3CDTF">2009-07-04T17:11:00Z</dcterms:created>
  <dcterms:modified xsi:type="dcterms:W3CDTF">2009-07-04T17:11:00Z</dcterms:modified>
</cp:coreProperties>
</file>